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9FB" w:rsidRPr="00AD0D5F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E19FB" w:rsidRPr="00AD0D5F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E19FB" w:rsidRPr="00AD0D5F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E19FB" w:rsidRPr="00AD0D5F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E19FB" w:rsidRPr="00AD0D5F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E19FB" w:rsidRPr="00AD0D5F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A21776" w:rsidRDefault="00AE19FB" w:rsidP="00AE19FB">
      <w:pPr>
        <w:jc w:val="center"/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</w:pPr>
    </w:p>
    <w:p w:rsidR="00A21776" w:rsidRDefault="00A21776" w:rsidP="00AE19FB">
      <w:pPr>
        <w:jc w:val="center"/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</w:pPr>
      <w:r w:rsidRPr="00A21776"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  <w:t xml:space="preserve">Информация (материалы), </w:t>
      </w:r>
    </w:p>
    <w:p w:rsidR="00A21776" w:rsidRDefault="00A21776" w:rsidP="00AE19FB">
      <w:pPr>
        <w:jc w:val="center"/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</w:pPr>
      <w:r w:rsidRPr="00A21776"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  <w:t xml:space="preserve">подлежащие предоставлению лицам, </w:t>
      </w:r>
    </w:p>
    <w:p w:rsidR="00AE19FB" w:rsidRPr="00A21776" w:rsidRDefault="00A21776" w:rsidP="00AE19FB">
      <w:pPr>
        <w:jc w:val="center"/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</w:pPr>
      <w:r w:rsidRPr="00A21776"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  <w:t>имеющим право голоса при принятии решений Общим</w:t>
      </w:r>
      <w:r w:rsidRPr="00A21776" w:rsidDel="00E65F01"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  <w:t xml:space="preserve"> </w:t>
      </w:r>
      <w:r w:rsidRPr="00A21776">
        <w:rPr>
          <w:rFonts w:ascii="Times New Roman" w:eastAsia="Times New Roman" w:hAnsi="Times New Roman"/>
          <w:b/>
          <w:caps/>
          <w:color w:val="2E74B5" w:themeColor="accent1" w:themeShade="BF"/>
          <w:sz w:val="32"/>
          <w:szCs w:val="24"/>
        </w:rPr>
        <w:t>собранием акционеров</w:t>
      </w: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  <w:r w:rsidRPr="00EE02F9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>ПУБЛИЧНОГО АКЦИОНЕРНОГО ОБЩЕСТВА «ВТОРАЯ ГЕНЕРИРУЮЩАЯ КОМПАНИЯ ОПТОВОГО РЫНКА ЭЛЕКТРОЭНЕРГИИ»</w:t>
      </w: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  <w:bookmarkStart w:id="0" w:name="_GoBack"/>
      <w:bookmarkEnd w:id="0"/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</w:p>
    <w:p w:rsidR="00AE19FB" w:rsidRPr="00EE02F9" w:rsidRDefault="00AE19FB" w:rsidP="00AE19FB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</w:pPr>
      <w:r w:rsidRPr="00EE02F9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>г. Санкт-Петербург</w:t>
      </w:r>
    </w:p>
    <w:p w:rsidR="009A27C4" w:rsidRDefault="00A21776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  <w:r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>24</w:t>
      </w:r>
      <w:r w:rsidR="00B10AD8" w:rsidRPr="00EE02F9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 xml:space="preserve"> </w:t>
      </w:r>
      <w:r w:rsidR="00167068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>апреля</w:t>
      </w:r>
      <w:r w:rsidR="00AE19FB" w:rsidRPr="00EE02F9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 xml:space="preserve"> 202</w:t>
      </w:r>
      <w:r w:rsidR="00167068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>5</w:t>
      </w:r>
      <w:r w:rsidR="00AE19FB" w:rsidRPr="00EE02F9">
        <w:rPr>
          <w:rFonts w:ascii="Times New Roman" w:eastAsia="Times New Roman" w:hAnsi="Times New Roman"/>
          <w:b/>
          <w:color w:val="2E74B5" w:themeColor="accent1" w:themeShade="BF"/>
          <w:sz w:val="32"/>
          <w:szCs w:val="24"/>
        </w:rPr>
        <w:t xml:space="preserve"> г.</w:t>
      </w:r>
      <w:r w:rsidR="009A27C4" w:rsidRPr="009A27C4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</w:t>
      </w:r>
    </w:p>
    <w:p w:rsidR="009A27C4" w:rsidRDefault="009A27C4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9A27C4" w:rsidRDefault="009A27C4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9A27C4" w:rsidRDefault="009A27C4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9A27C4" w:rsidRDefault="009A27C4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9A27C4" w:rsidRDefault="009A27C4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9A27C4" w:rsidRDefault="009A27C4" w:rsidP="009A27C4">
      <w:pPr>
        <w:spacing w:after="160" w:line="259" w:lineRule="auto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0A7CF6" w:rsidRPr="00AD0D5F" w:rsidRDefault="00AE19FB" w:rsidP="000A7CF6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D0D5F">
        <w:rPr>
          <w:rFonts w:ascii="Times New Roman" w:eastAsia="Times New Roman" w:hAnsi="Times New Roman"/>
          <w:b/>
          <w:color w:val="000000"/>
          <w:sz w:val="24"/>
          <w:szCs w:val="24"/>
        </w:rPr>
        <w:br w:type="page"/>
      </w:r>
      <w:bookmarkStart w:id="1" w:name="_Toc515014086"/>
      <w:bookmarkStart w:id="2" w:name="_Toc72314309"/>
      <w:bookmarkStart w:id="3" w:name="_Toc72314377"/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754870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A7CF6" w:rsidRPr="00EE02F9" w:rsidRDefault="000A7CF6">
          <w:pPr>
            <w:pStyle w:val="afe"/>
            <w:rPr>
              <w:rFonts w:ascii="Times New Roman" w:hAnsi="Times New Roman" w:cs="Times New Roman"/>
              <w:b/>
              <w:sz w:val="28"/>
              <w:szCs w:val="24"/>
            </w:rPr>
          </w:pPr>
          <w:r w:rsidRPr="00EE02F9">
            <w:rPr>
              <w:rFonts w:ascii="Times New Roman" w:hAnsi="Times New Roman" w:cs="Times New Roman"/>
              <w:b/>
              <w:sz w:val="28"/>
              <w:szCs w:val="24"/>
            </w:rPr>
            <w:t>Оглавление</w:t>
          </w:r>
        </w:p>
        <w:p w:rsidR="006C6190" w:rsidRDefault="006C6190">
          <w:pPr>
            <w:pStyle w:val="13"/>
            <w:tabs>
              <w:tab w:val="right" w:leader="dot" w:pos="10194"/>
            </w:tabs>
            <w:rPr>
              <w:rFonts w:ascii="Times New Roman" w:hAnsi="Times New Roman"/>
              <w:b/>
              <w:bCs/>
              <w:sz w:val="24"/>
              <w:szCs w:val="24"/>
            </w:rPr>
          </w:pPr>
        </w:p>
        <w:p w:rsidR="00806E65" w:rsidRDefault="000A7CF6">
          <w:pPr>
            <w:pStyle w:val="13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AD0D5F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AD0D5F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AD0D5F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93885001" w:history="1">
            <w:r w:rsidR="00806E65" w:rsidRPr="00BD7278">
              <w:rPr>
                <w:rStyle w:val="af9"/>
                <w:noProof/>
              </w:rPr>
              <w:t>ПОВЕСТКА ДНЯ СОБРАНИЯ</w:t>
            </w:r>
            <w:r w:rsidR="00806E65">
              <w:rPr>
                <w:noProof/>
                <w:webHidden/>
              </w:rPr>
              <w:tab/>
            </w:r>
            <w:r w:rsidR="00806E65">
              <w:rPr>
                <w:noProof/>
                <w:webHidden/>
              </w:rPr>
              <w:fldChar w:fldCharType="begin"/>
            </w:r>
            <w:r w:rsidR="00806E65">
              <w:rPr>
                <w:noProof/>
                <w:webHidden/>
              </w:rPr>
              <w:instrText xml:space="preserve"> PAGEREF _Toc193885001 \h </w:instrText>
            </w:r>
            <w:r w:rsidR="00806E65">
              <w:rPr>
                <w:noProof/>
                <w:webHidden/>
              </w:rPr>
            </w:r>
            <w:r w:rsidR="00806E65">
              <w:rPr>
                <w:noProof/>
                <w:webHidden/>
              </w:rPr>
              <w:fldChar w:fldCharType="separate"/>
            </w:r>
            <w:r w:rsidR="00806E65">
              <w:rPr>
                <w:noProof/>
                <w:webHidden/>
              </w:rPr>
              <w:t>3</w:t>
            </w:r>
            <w:r w:rsidR="00806E65">
              <w:rPr>
                <w:noProof/>
                <w:webHidden/>
              </w:rPr>
              <w:fldChar w:fldCharType="end"/>
            </w:r>
          </w:hyperlink>
        </w:p>
        <w:p w:rsidR="00806E65" w:rsidRDefault="00D13F4C">
          <w:pPr>
            <w:pStyle w:val="13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93885002" w:history="1">
            <w:r w:rsidR="00806E65" w:rsidRPr="00BD7278">
              <w:rPr>
                <w:rStyle w:val="af9"/>
                <w:noProof/>
              </w:rPr>
              <w:t>ПРОЕКТ РЕШЕНИЯ ПО ВОПРОСУ ПОВЕСТКИ ДНЯ СОБРАНИЯ</w:t>
            </w:r>
            <w:r w:rsidR="00806E65">
              <w:rPr>
                <w:noProof/>
                <w:webHidden/>
              </w:rPr>
              <w:tab/>
            </w:r>
            <w:r w:rsidR="00806E65">
              <w:rPr>
                <w:noProof/>
                <w:webHidden/>
              </w:rPr>
              <w:fldChar w:fldCharType="begin"/>
            </w:r>
            <w:r w:rsidR="00806E65">
              <w:rPr>
                <w:noProof/>
                <w:webHidden/>
              </w:rPr>
              <w:instrText xml:space="preserve"> PAGEREF _Toc193885002 \h </w:instrText>
            </w:r>
            <w:r w:rsidR="00806E65">
              <w:rPr>
                <w:noProof/>
                <w:webHidden/>
              </w:rPr>
            </w:r>
            <w:r w:rsidR="00806E65">
              <w:rPr>
                <w:noProof/>
                <w:webHidden/>
              </w:rPr>
              <w:fldChar w:fldCharType="separate"/>
            </w:r>
            <w:r w:rsidR="00806E65">
              <w:rPr>
                <w:noProof/>
                <w:webHidden/>
              </w:rPr>
              <w:t>3</w:t>
            </w:r>
            <w:r w:rsidR="00806E65">
              <w:rPr>
                <w:noProof/>
                <w:webHidden/>
              </w:rPr>
              <w:fldChar w:fldCharType="end"/>
            </w:r>
          </w:hyperlink>
        </w:p>
        <w:p w:rsidR="00806E65" w:rsidRDefault="00D13F4C">
          <w:pPr>
            <w:pStyle w:val="13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93885003" w:history="1">
            <w:r w:rsidR="00806E65" w:rsidRPr="00BD7278">
              <w:rPr>
                <w:rStyle w:val="af9"/>
                <w:noProof/>
              </w:rPr>
              <w:t>ИНФОРМАЦИЯ ОБ АКЦИОНЕРНЫХ СОГЛАШЕНИЯХ, ЗАКЛЮЧЕННЫХ ПАО «ОГК-2» В ТЕЧЕНИЕ ГОДА ДО ДАТЫ ПРОВЕДЕНИЯ СОБРАНИЯ</w:t>
            </w:r>
            <w:r w:rsidR="00806E65">
              <w:rPr>
                <w:noProof/>
                <w:webHidden/>
              </w:rPr>
              <w:tab/>
            </w:r>
            <w:r w:rsidR="00806E65">
              <w:rPr>
                <w:noProof/>
                <w:webHidden/>
              </w:rPr>
              <w:fldChar w:fldCharType="begin"/>
            </w:r>
            <w:r w:rsidR="00806E65">
              <w:rPr>
                <w:noProof/>
                <w:webHidden/>
              </w:rPr>
              <w:instrText xml:space="preserve"> PAGEREF _Toc193885003 \h </w:instrText>
            </w:r>
            <w:r w:rsidR="00806E65">
              <w:rPr>
                <w:noProof/>
                <w:webHidden/>
              </w:rPr>
            </w:r>
            <w:r w:rsidR="00806E65">
              <w:rPr>
                <w:noProof/>
                <w:webHidden/>
              </w:rPr>
              <w:fldChar w:fldCharType="separate"/>
            </w:r>
            <w:r w:rsidR="00806E65">
              <w:rPr>
                <w:noProof/>
                <w:webHidden/>
              </w:rPr>
              <w:t>3</w:t>
            </w:r>
            <w:r w:rsidR="00806E65">
              <w:rPr>
                <w:noProof/>
                <w:webHidden/>
              </w:rPr>
              <w:fldChar w:fldCharType="end"/>
            </w:r>
          </w:hyperlink>
        </w:p>
        <w:p w:rsidR="00806E65" w:rsidRDefault="00D13F4C">
          <w:pPr>
            <w:pStyle w:val="13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93885004" w:history="1">
            <w:r w:rsidR="00806E65" w:rsidRPr="00BD7278">
              <w:rPr>
                <w:rStyle w:val="af9"/>
                <w:noProof/>
              </w:rPr>
              <w:t>ПРЕДЛОЖЕНИЕ СОВЕТА ДИРЕКТОРОВ ОБЩЕСТВА ПО ВОПРОСУ ПОВЕСТКИ ДНЯ СОБРАНИЯ</w:t>
            </w:r>
            <w:r w:rsidR="00806E65">
              <w:rPr>
                <w:noProof/>
                <w:webHidden/>
              </w:rPr>
              <w:tab/>
            </w:r>
            <w:r w:rsidR="00806E65">
              <w:rPr>
                <w:noProof/>
                <w:webHidden/>
              </w:rPr>
              <w:fldChar w:fldCharType="begin"/>
            </w:r>
            <w:r w:rsidR="00806E65">
              <w:rPr>
                <w:noProof/>
                <w:webHidden/>
              </w:rPr>
              <w:instrText xml:space="preserve"> PAGEREF _Toc193885004 \h </w:instrText>
            </w:r>
            <w:r w:rsidR="00806E65">
              <w:rPr>
                <w:noProof/>
                <w:webHidden/>
              </w:rPr>
            </w:r>
            <w:r w:rsidR="00806E65">
              <w:rPr>
                <w:noProof/>
                <w:webHidden/>
              </w:rPr>
              <w:fldChar w:fldCharType="separate"/>
            </w:r>
            <w:r w:rsidR="00806E65">
              <w:rPr>
                <w:noProof/>
                <w:webHidden/>
              </w:rPr>
              <w:t>4</w:t>
            </w:r>
            <w:r w:rsidR="00806E65">
              <w:rPr>
                <w:noProof/>
                <w:webHidden/>
              </w:rPr>
              <w:fldChar w:fldCharType="end"/>
            </w:r>
          </w:hyperlink>
        </w:p>
        <w:p w:rsidR="00806E65" w:rsidRDefault="00D13F4C">
          <w:pPr>
            <w:pStyle w:val="13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93885005" w:history="1">
            <w:r w:rsidR="00806E65" w:rsidRPr="00BD7278">
              <w:rPr>
                <w:rStyle w:val="af9"/>
                <w:noProof/>
              </w:rPr>
              <w:t>РАЗЪЯСНЕНИЯ О ВАЖНОСТИ СВОЕВРЕМЕННОГО ИЗВЕЩЕНИЯ РЕГИСТРАТОРА ОБЩЕСТВА ОБ ИЗМЕНЕНИИ ДАННЫХ АКЦИОНЕРОВ, НЕОБХОДИМЫХ ДЛЯ ВЫПЛАТЫ ДИВИДЕНДОВ (РЕКВИЗИТЫ БАНКОВСКОГО СЧЕТА, ПОЧТОВЫЙ АДРЕС И Т.П.), А ТАКЖЕ ПОСЛЕДСТВИЙ И РИСКОВ, СВЯЗАННЫХ С НЕСВОЕВРЕМЕННЫМ ИЗВЕЩЕНИЕМ ОБ ИЗМЕНЕНИИ ТАКИХ ДАННЫХ</w:t>
            </w:r>
            <w:r w:rsidR="00806E65">
              <w:rPr>
                <w:noProof/>
                <w:webHidden/>
              </w:rPr>
              <w:tab/>
            </w:r>
            <w:r w:rsidR="00806E65">
              <w:rPr>
                <w:noProof/>
                <w:webHidden/>
              </w:rPr>
              <w:fldChar w:fldCharType="begin"/>
            </w:r>
            <w:r w:rsidR="00806E65">
              <w:rPr>
                <w:noProof/>
                <w:webHidden/>
              </w:rPr>
              <w:instrText xml:space="preserve"> PAGEREF _Toc193885005 \h </w:instrText>
            </w:r>
            <w:r w:rsidR="00806E65">
              <w:rPr>
                <w:noProof/>
                <w:webHidden/>
              </w:rPr>
            </w:r>
            <w:r w:rsidR="00806E65">
              <w:rPr>
                <w:noProof/>
                <w:webHidden/>
              </w:rPr>
              <w:fldChar w:fldCharType="separate"/>
            </w:r>
            <w:r w:rsidR="00806E65">
              <w:rPr>
                <w:noProof/>
                <w:webHidden/>
              </w:rPr>
              <w:t>5</w:t>
            </w:r>
            <w:r w:rsidR="00806E65">
              <w:rPr>
                <w:noProof/>
                <w:webHidden/>
              </w:rPr>
              <w:fldChar w:fldCharType="end"/>
            </w:r>
          </w:hyperlink>
        </w:p>
        <w:p w:rsidR="00806E65" w:rsidRDefault="00D13F4C">
          <w:pPr>
            <w:pStyle w:val="13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93885006" w:history="1">
            <w:r w:rsidR="00806E65" w:rsidRPr="00BD7278">
              <w:rPr>
                <w:rStyle w:val="af9"/>
                <w:caps/>
                <w:noProof/>
              </w:rPr>
              <w:t>ПРИМЕРНАЯ ФОРМА ДОВЕРЕННОСТИ, КОТОРУЮ АКЦИОНЕР МОЖЕТ ВЫДАТЬ СВОЕМУ ПРЕДСТАВИТЕЛЮ на представление интересов акционера при участии в заседании собрания или заочном голосовании, ИНФОРМАЦИЯ О ПОРЯДКЕ УДОСТОВЕРЕНИЯ ТАКОЙ ДОВЕРЕННОСТИ</w:t>
            </w:r>
            <w:r w:rsidR="00806E65">
              <w:rPr>
                <w:noProof/>
                <w:webHidden/>
              </w:rPr>
              <w:tab/>
            </w:r>
            <w:r w:rsidR="00806E65">
              <w:rPr>
                <w:noProof/>
                <w:webHidden/>
              </w:rPr>
              <w:fldChar w:fldCharType="begin"/>
            </w:r>
            <w:r w:rsidR="00806E65">
              <w:rPr>
                <w:noProof/>
                <w:webHidden/>
              </w:rPr>
              <w:instrText xml:space="preserve"> PAGEREF _Toc193885006 \h </w:instrText>
            </w:r>
            <w:r w:rsidR="00806E65">
              <w:rPr>
                <w:noProof/>
                <w:webHidden/>
              </w:rPr>
            </w:r>
            <w:r w:rsidR="00806E65">
              <w:rPr>
                <w:noProof/>
                <w:webHidden/>
              </w:rPr>
              <w:fldChar w:fldCharType="separate"/>
            </w:r>
            <w:r w:rsidR="00806E65">
              <w:rPr>
                <w:noProof/>
                <w:webHidden/>
              </w:rPr>
              <w:t>6</w:t>
            </w:r>
            <w:r w:rsidR="00806E65">
              <w:rPr>
                <w:noProof/>
                <w:webHidden/>
              </w:rPr>
              <w:fldChar w:fldCharType="end"/>
            </w:r>
          </w:hyperlink>
        </w:p>
        <w:p w:rsidR="000A7CF6" w:rsidRPr="00AD0D5F" w:rsidRDefault="000A7CF6">
          <w:pPr>
            <w:rPr>
              <w:rFonts w:ascii="Times New Roman" w:hAnsi="Times New Roman"/>
              <w:sz w:val="24"/>
              <w:szCs w:val="24"/>
            </w:rPr>
          </w:pPr>
          <w:r w:rsidRPr="00AD0D5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15389" w:rsidRDefault="00D15389" w:rsidP="00BE56E0">
      <w:pPr>
        <w:pStyle w:val="1"/>
        <w:spacing w:line="240" w:lineRule="auto"/>
        <w:ind w:firstLine="0"/>
        <w:jc w:val="center"/>
        <w:rPr>
          <w:color w:val="2E74B5" w:themeColor="accent1" w:themeShade="BF"/>
          <w:szCs w:val="24"/>
        </w:rPr>
      </w:pPr>
      <w:bookmarkStart w:id="4" w:name="_Toc136421704"/>
      <w:bookmarkStart w:id="5" w:name="_Toc72314314"/>
      <w:bookmarkStart w:id="6" w:name="_Toc72314382"/>
      <w:bookmarkEnd w:id="1"/>
      <w:bookmarkEnd w:id="2"/>
      <w:bookmarkEnd w:id="3"/>
    </w:p>
    <w:bookmarkEnd w:id="4"/>
    <w:p w:rsidR="00D15389" w:rsidRDefault="00D15389" w:rsidP="00D15389">
      <w:pPr>
        <w:pStyle w:val="1"/>
        <w:spacing w:line="240" w:lineRule="auto"/>
        <w:ind w:left="0" w:firstLine="0"/>
        <w:jc w:val="left"/>
        <w:rPr>
          <w:rStyle w:val="af9"/>
          <w:rFonts w:ascii="Calibri" w:eastAsia="Calibri" w:hAnsi="Calibri"/>
          <w:b w:val="0"/>
          <w:noProof/>
          <w:sz w:val="22"/>
          <w:szCs w:val="22"/>
        </w:rPr>
      </w:pPr>
    </w:p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95393" w:rsidRDefault="00D95393" w:rsidP="00D95393"/>
    <w:p w:rsidR="00D15389" w:rsidRPr="006C6190" w:rsidRDefault="00D15389" w:rsidP="00167068">
      <w:pPr>
        <w:pStyle w:val="1"/>
        <w:spacing w:line="240" w:lineRule="auto"/>
        <w:jc w:val="center"/>
        <w:rPr>
          <w:color w:val="2E74B5" w:themeColor="accent1" w:themeShade="BF"/>
          <w:szCs w:val="24"/>
        </w:rPr>
      </w:pPr>
      <w:bookmarkStart w:id="7" w:name="_Toc193885001"/>
      <w:r w:rsidRPr="006C6190">
        <w:rPr>
          <w:color w:val="2E74B5" w:themeColor="accent1" w:themeShade="BF"/>
          <w:szCs w:val="24"/>
        </w:rPr>
        <w:t>ПОВЕСТКА ДНЯ СОБРАНИЯ</w:t>
      </w:r>
      <w:bookmarkEnd w:id="7"/>
      <w:r w:rsidRPr="006C6190">
        <w:rPr>
          <w:color w:val="2E74B5" w:themeColor="accent1" w:themeShade="BF"/>
          <w:szCs w:val="24"/>
        </w:rPr>
        <w:t xml:space="preserve"> </w:t>
      </w:r>
    </w:p>
    <w:p w:rsidR="00D15389" w:rsidRPr="00AD0D5F" w:rsidRDefault="00D15389" w:rsidP="00D15389">
      <w:pPr>
        <w:widowControl w:val="0"/>
        <w:tabs>
          <w:tab w:val="left" w:pos="1276"/>
        </w:tabs>
        <w:ind w:left="284" w:right="-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highlight w:val="green"/>
        </w:rPr>
      </w:pPr>
    </w:p>
    <w:p w:rsidR="00A21776" w:rsidRPr="00A21776" w:rsidRDefault="00A21776" w:rsidP="00A21776">
      <w:pPr>
        <w:pStyle w:val="a5"/>
        <w:numPr>
          <w:ilvl w:val="0"/>
          <w:numId w:val="61"/>
        </w:numPr>
        <w:jc w:val="both"/>
        <w:rPr>
          <w:rFonts w:ascii="Times New Roman" w:hAnsi="Times New Roman"/>
          <w:sz w:val="24"/>
          <w:szCs w:val="24"/>
        </w:rPr>
      </w:pPr>
      <w:r w:rsidRPr="00A21776">
        <w:rPr>
          <w:rFonts w:ascii="Times New Roman" w:hAnsi="Times New Roman"/>
          <w:sz w:val="24"/>
          <w:szCs w:val="24"/>
        </w:rPr>
        <w:t xml:space="preserve">О досрочном прекращении полномочий управляющей организации ПАО «ОГК-2». </w:t>
      </w:r>
    </w:p>
    <w:p w:rsidR="00D15389" w:rsidRPr="00AD0D5F" w:rsidRDefault="00D15389" w:rsidP="00D15389">
      <w:pPr>
        <w:rPr>
          <w:rFonts w:ascii="Times New Roman" w:hAnsi="Times New Roman"/>
          <w:sz w:val="24"/>
          <w:szCs w:val="24"/>
        </w:rPr>
      </w:pPr>
    </w:p>
    <w:p w:rsidR="00D15389" w:rsidRDefault="00D15389" w:rsidP="00954229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AD0D5F">
        <w:rPr>
          <w:rFonts w:ascii="Times New Roman" w:hAnsi="Times New Roman"/>
          <w:sz w:val="24"/>
          <w:szCs w:val="24"/>
        </w:rPr>
        <w:t xml:space="preserve">Повестка дня </w:t>
      </w:r>
      <w:r w:rsidR="00D95393">
        <w:rPr>
          <w:rFonts w:ascii="Times New Roman" w:hAnsi="Times New Roman"/>
          <w:sz w:val="24"/>
          <w:szCs w:val="24"/>
        </w:rPr>
        <w:t>внеочередного</w:t>
      </w:r>
      <w:r w:rsidR="00D95393" w:rsidRPr="00AD0D5F">
        <w:rPr>
          <w:rFonts w:ascii="Times New Roman" w:hAnsi="Times New Roman"/>
          <w:sz w:val="24"/>
          <w:szCs w:val="24"/>
        </w:rPr>
        <w:t xml:space="preserve"> </w:t>
      </w:r>
      <w:r w:rsidRPr="00AD0D5F">
        <w:rPr>
          <w:rFonts w:ascii="Times New Roman" w:hAnsi="Times New Roman"/>
          <w:sz w:val="24"/>
          <w:szCs w:val="24"/>
        </w:rPr>
        <w:t xml:space="preserve">Общего собрания акционеров ПАО «ОГК-2» утверждена Советом директоров ПАО «ОГК-2» </w:t>
      </w:r>
      <w:r w:rsidR="00A21776">
        <w:rPr>
          <w:rFonts w:ascii="Times New Roman" w:hAnsi="Times New Roman"/>
          <w:sz w:val="24"/>
          <w:szCs w:val="24"/>
        </w:rPr>
        <w:t>20.03.2025</w:t>
      </w:r>
      <w:r w:rsidRPr="00AD0D5F">
        <w:rPr>
          <w:rFonts w:ascii="Times New Roman" w:hAnsi="Times New Roman"/>
          <w:sz w:val="24"/>
          <w:szCs w:val="24"/>
        </w:rPr>
        <w:t xml:space="preserve"> (Протокол от </w:t>
      </w:r>
      <w:r w:rsidR="00A21776">
        <w:rPr>
          <w:rFonts w:ascii="Times New Roman" w:hAnsi="Times New Roman"/>
          <w:sz w:val="24"/>
          <w:szCs w:val="24"/>
        </w:rPr>
        <w:t>20.0</w:t>
      </w:r>
      <w:r w:rsidR="001E307D">
        <w:rPr>
          <w:rFonts w:ascii="Times New Roman" w:hAnsi="Times New Roman"/>
          <w:sz w:val="24"/>
          <w:szCs w:val="24"/>
        </w:rPr>
        <w:t>3</w:t>
      </w:r>
      <w:r w:rsidR="00A21776">
        <w:rPr>
          <w:rFonts w:ascii="Times New Roman" w:hAnsi="Times New Roman"/>
          <w:sz w:val="24"/>
          <w:szCs w:val="24"/>
        </w:rPr>
        <w:t>.2025</w:t>
      </w:r>
      <w:r w:rsidRPr="00AD0D5F">
        <w:rPr>
          <w:rFonts w:ascii="Times New Roman" w:hAnsi="Times New Roman"/>
          <w:sz w:val="24"/>
          <w:szCs w:val="24"/>
        </w:rPr>
        <w:t xml:space="preserve"> №</w:t>
      </w:r>
      <w:r w:rsidR="00D95393">
        <w:rPr>
          <w:rFonts w:ascii="Times New Roman" w:hAnsi="Times New Roman"/>
          <w:sz w:val="24"/>
          <w:szCs w:val="24"/>
        </w:rPr>
        <w:t>3</w:t>
      </w:r>
      <w:r w:rsidR="00A21776">
        <w:rPr>
          <w:rFonts w:ascii="Times New Roman" w:hAnsi="Times New Roman"/>
          <w:sz w:val="24"/>
          <w:szCs w:val="24"/>
        </w:rPr>
        <w:t>41</w:t>
      </w:r>
      <w:r w:rsidRPr="00AD0D5F">
        <w:rPr>
          <w:rFonts w:ascii="Times New Roman" w:hAnsi="Times New Roman"/>
          <w:sz w:val="24"/>
          <w:szCs w:val="24"/>
        </w:rPr>
        <w:t>).</w:t>
      </w:r>
    </w:p>
    <w:p w:rsidR="00954229" w:rsidRDefault="00954229" w:rsidP="00954229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E307D" w:rsidRDefault="001E307D" w:rsidP="00954229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54229" w:rsidRDefault="00954229" w:rsidP="00954229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E307D" w:rsidRDefault="001E307D" w:rsidP="00954229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C6190" w:rsidRPr="00AD0D5F" w:rsidRDefault="006C6190" w:rsidP="006C6190">
      <w:pPr>
        <w:pStyle w:val="1"/>
        <w:jc w:val="center"/>
        <w:rPr>
          <w:color w:val="2E74B5" w:themeColor="accent1" w:themeShade="BF"/>
          <w:szCs w:val="24"/>
        </w:rPr>
      </w:pPr>
      <w:bookmarkStart w:id="8" w:name="_Toc193885002"/>
      <w:r w:rsidRPr="00AD0D5F">
        <w:rPr>
          <w:color w:val="2E74B5" w:themeColor="accent1" w:themeShade="BF"/>
          <w:szCs w:val="24"/>
        </w:rPr>
        <w:t>ПРОЕКТ РЕШЕНИ</w:t>
      </w:r>
      <w:r>
        <w:rPr>
          <w:color w:val="2E74B5" w:themeColor="accent1" w:themeShade="BF"/>
          <w:szCs w:val="24"/>
        </w:rPr>
        <w:t>Я</w:t>
      </w:r>
      <w:r w:rsidRPr="00AD0D5F">
        <w:rPr>
          <w:color w:val="2E74B5" w:themeColor="accent1" w:themeShade="BF"/>
          <w:szCs w:val="24"/>
        </w:rPr>
        <w:t xml:space="preserve"> ПО ВОПРОС</w:t>
      </w:r>
      <w:r>
        <w:rPr>
          <w:color w:val="2E74B5" w:themeColor="accent1" w:themeShade="BF"/>
          <w:szCs w:val="24"/>
        </w:rPr>
        <w:t>У</w:t>
      </w:r>
      <w:r w:rsidRPr="00AD0D5F">
        <w:rPr>
          <w:color w:val="2E74B5" w:themeColor="accent1" w:themeShade="BF"/>
          <w:szCs w:val="24"/>
        </w:rPr>
        <w:t xml:space="preserve"> ПОВЕСТКИ ДНЯ СОБРАНИЯ</w:t>
      </w:r>
      <w:bookmarkEnd w:id="8"/>
    </w:p>
    <w:p w:rsidR="006C6190" w:rsidRPr="00AD0D5F" w:rsidRDefault="006C6190" w:rsidP="006C6190">
      <w:pPr>
        <w:jc w:val="both"/>
        <w:rPr>
          <w:rFonts w:ascii="Times New Roman" w:hAnsi="Times New Roman"/>
          <w:b/>
          <w:spacing w:val="-2"/>
          <w:sz w:val="24"/>
          <w:szCs w:val="24"/>
          <w:highlight w:val="green"/>
          <w:u w:val="single"/>
        </w:rPr>
      </w:pPr>
    </w:p>
    <w:p w:rsidR="006C6190" w:rsidRPr="00D84BAA" w:rsidRDefault="006C6190" w:rsidP="006C619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4BAA">
        <w:rPr>
          <w:rFonts w:ascii="Times New Roman" w:hAnsi="Times New Roman"/>
          <w:b/>
          <w:sz w:val="24"/>
          <w:szCs w:val="24"/>
          <w:u w:val="single"/>
        </w:rPr>
        <w:t>Вопрос № 1</w:t>
      </w:r>
    </w:p>
    <w:p w:rsidR="006C6190" w:rsidRDefault="00A21776" w:rsidP="00D95393">
      <w:pPr>
        <w:spacing w:after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1776">
        <w:rPr>
          <w:rFonts w:ascii="Times New Roman" w:hAnsi="Times New Roman"/>
          <w:sz w:val="24"/>
          <w:szCs w:val="24"/>
        </w:rPr>
        <w:t>О досрочном прекращении полномочий управляющей организации ПАО «ОГК-2».</w:t>
      </w:r>
    </w:p>
    <w:p w:rsidR="00A21776" w:rsidRDefault="006C6190" w:rsidP="006C6190">
      <w:pPr>
        <w:jc w:val="both"/>
        <w:rPr>
          <w:rFonts w:ascii="Times New Roman" w:eastAsiaTheme="minorEastAsia" w:hAnsi="Times New Roman"/>
          <w:b/>
          <w:bCs/>
          <w:color w:val="000000"/>
          <w:sz w:val="16"/>
          <w:szCs w:val="16"/>
          <w:lang w:eastAsia="ru-RU"/>
        </w:rPr>
      </w:pPr>
      <w:r w:rsidRPr="00D84BAA">
        <w:rPr>
          <w:rFonts w:ascii="Times New Roman" w:hAnsi="Times New Roman"/>
          <w:b/>
          <w:sz w:val="24"/>
          <w:szCs w:val="24"/>
          <w:u w:val="single"/>
        </w:rPr>
        <w:t>Проект решения:</w:t>
      </w:r>
      <w:r w:rsidR="00A21776" w:rsidRPr="00A21776">
        <w:rPr>
          <w:rFonts w:ascii="Times New Roman" w:eastAsiaTheme="minorEastAsia" w:hAnsi="Times New Roman"/>
          <w:b/>
          <w:bCs/>
          <w:color w:val="000000"/>
          <w:sz w:val="16"/>
          <w:szCs w:val="16"/>
          <w:lang w:eastAsia="ru-RU"/>
        </w:rPr>
        <w:t xml:space="preserve"> </w:t>
      </w:r>
    </w:p>
    <w:p w:rsidR="006C6190" w:rsidRPr="00A21776" w:rsidRDefault="00A21776" w:rsidP="00A2177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A21776">
        <w:rPr>
          <w:rFonts w:ascii="Times New Roman" w:hAnsi="Times New Roman"/>
          <w:sz w:val="24"/>
          <w:szCs w:val="24"/>
        </w:rPr>
        <w:t xml:space="preserve">Досрочно прекратить полномочия управляющей организации ПАО «ОГК-2» </w:t>
      </w:r>
      <w:r w:rsidRPr="001E307D">
        <w:rPr>
          <w:rFonts w:ascii="Times New Roman" w:hAnsi="Times New Roman"/>
          <w:sz w:val="24"/>
          <w:szCs w:val="24"/>
        </w:rPr>
        <w:t>Общества с ограниченной ответственностью «Газпром энергохолдинг» (ОГРН 1037739465004, ИНН 7703323030, место нахождения: Российская Федерация, г. Санкт-Петербург).</w:t>
      </w:r>
    </w:p>
    <w:p w:rsidR="00A21776" w:rsidRDefault="00A21776" w:rsidP="00A21776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1E307D" w:rsidRPr="00A21776" w:rsidRDefault="001E307D" w:rsidP="00A21776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6C6190" w:rsidRDefault="006C6190" w:rsidP="00D15389">
      <w:pPr>
        <w:rPr>
          <w:rFonts w:ascii="Times New Roman" w:hAnsi="Times New Roman"/>
          <w:sz w:val="24"/>
          <w:szCs w:val="24"/>
        </w:rPr>
      </w:pPr>
    </w:p>
    <w:p w:rsidR="001E307D" w:rsidRPr="00AD0D5F" w:rsidRDefault="001E307D" w:rsidP="00D15389">
      <w:pPr>
        <w:rPr>
          <w:rFonts w:ascii="Times New Roman" w:hAnsi="Times New Roman"/>
          <w:sz w:val="24"/>
          <w:szCs w:val="24"/>
        </w:rPr>
      </w:pPr>
    </w:p>
    <w:p w:rsidR="00167068" w:rsidRPr="00AD0D5F" w:rsidRDefault="00167068" w:rsidP="00167068">
      <w:pPr>
        <w:pStyle w:val="1"/>
        <w:spacing w:line="240" w:lineRule="auto"/>
        <w:ind w:firstLine="0"/>
        <w:jc w:val="center"/>
        <w:rPr>
          <w:color w:val="2E74B5" w:themeColor="accent1" w:themeShade="BF"/>
          <w:szCs w:val="24"/>
        </w:rPr>
      </w:pPr>
      <w:bookmarkStart w:id="9" w:name="_Toc193885003"/>
      <w:r w:rsidRPr="00AD0D5F">
        <w:rPr>
          <w:color w:val="2E74B5" w:themeColor="accent1" w:themeShade="BF"/>
          <w:szCs w:val="24"/>
        </w:rPr>
        <w:t>ИНФОРМАЦИЯ ОБ АКЦИОНЕРНЫХ СОГЛАШЕНИЯХ, ЗАКЛЮЧЕННЫХ ПАО</w:t>
      </w:r>
      <w:r>
        <w:rPr>
          <w:color w:val="2E74B5" w:themeColor="accent1" w:themeShade="BF"/>
          <w:szCs w:val="24"/>
        </w:rPr>
        <w:t> </w:t>
      </w:r>
      <w:r w:rsidRPr="00AD0D5F">
        <w:rPr>
          <w:color w:val="2E74B5" w:themeColor="accent1" w:themeShade="BF"/>
          <w:szCs w:val="24"/>
        </w:rPr>
        <w:t>«ОГК-2» В ТЕЧЕНИЕ ГОДА ДО ДАТЫ ПРОВЕДЕНИЯ СОБРАНИЯ</w:t>
      </w:r>
      <w:bookmarkEnd w:id="9"/>
    </w:p>
    <w:p w:rsidR="00167068" w:rsidRPr="00AD0D5F" w:rsidRDefault="00167068" w:rsidP="00167068">
      <w:pPr>
        <w:ind w:right="1273"/>
        <w:rPr>
          <w:rFonts w:ascii="Times New Roman" w:hAnsi="Times New Roman"/>
          <w:sz w:val="24"/>
          <w:szCs w:val="24"/>
          <w:highlight w:val="green"/>
        </w:rPr>
      </w:pPr>
    </w:p>
    <w:p w:rsidR="00167068" w:rsidRPr="00AD0D5F" w:rsidRDefault="00167068" w:rsidP="00167068">
      <w:pPr>
        <w:ind w:left="426" w:right="-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0D5F">
        <w:rPr>
          <w:rFonts w:ascii="Times New Roman" w:hAnsi="Times New Roman"/>
          <w:color w:val="000000"/>
          <w:sz w:val="24"/>
          <w:szCs w:val="24"/>
        </w:rPr>
        <w:t>В соответствии с Федеральным законом Российской Федерации от 26.12.1995 № 208-ФЗ «Об акционерных обществах» (с последующими изменениями и дополнениями) Акционерным соглашением признается договор об осуществлении прав, удостоверенных акциями, и (или) об особенностях осуществления прав на акции. По акционерному соглашению его стороны обязуются осуществлять определенным образом права, удостоверенные акциями, и (или) права на акции и (или) воздерживаться (отказываться) от осуществления указанных прав. Акционерным соглашением может быть предусмотрена обязанность его сторон голосовать определенным образом на общем собрании акционеров, согласовывать вариант голосования с другими акционерами, приобретать или отчуждать акции по заранее определенной цене и (или) при наступлении определенных обстоятельств, воздерживаться (отказываться) от отчуждения акций до наступления определенных обстоятельств, а также осуществлять согласованно иные действия, связанные с управлением обществом, с деятельностью, реорганизацией и ликвидацией общества.</w:t>
      </w:r>
    </w:p>
    <w:p w:rsidR="00167068" w:rsidRPr="00AD0D5F" w:rsidRDefault="00167068" w:rsidP="00167068">
      <w:pPr>
        <w:autoSpaceDE w:val="0"/>
        <w:autoSpaceDN w:val="0"/>
        <w:adjustRightInd w:val="0"/>
        <w:ind w:left="42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D0D5F">
        <w:rPr>
          <w:rFonts w:ascii="Times New Roman" w:hAnsi="Times New Roman"/>
          <w:color w:val="000000"/>
          <w:sz w:val="24"/>
          <w:szCs w:val="24"/>
        </w:rPr>
        <w:t>Акционеры Общества, заключившие акционерное соглашение, обязаны уведомить Общество о факте его заключения не позднее 15 дней со дня его заключения.</w:t>
      </w:r>
    </w:p>
    <w:p w:rsidR="00167068" w:rsidRPr="00AD0D5F" w:rsidRDefault="00167068" w:rsidP="00167068">
      <w:pPr>
        <w:autoSpaceDE w:val="0"/>
        <w:autoSpaceDN w:val="0"/>
        <w:adjustRightInd w:val="0"/>
        <w:ind w:left="426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67068" w:rsidRPr="00AD0D5F" w:rsidRDefault="00167068" w:rsidP="00167068">
      <w:pPr>
        <w:ind w:left="426" w:right="-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0D5F">
        <w:rPr>
          <w:rFonts w:ascii="Times New Roman" w:hAnsi="Times New Roman"/>
          <w:color w:val="000000"/>
          <w:sz w:val="24"/>
          <w:szCs w:val="24"/>
        </w:rPr>
        <w:t xml:space="preserve">В ПАО «ОГК-2» не поступала информация об акционерных соглашениях, заключенных в течение года до даты проведения </w:t>
      </w:r>
      <w:r>
        <w:rPr>
          <w:rFonts w:ascii="Times New Roman" w:hAnsi="Times New Roman"/>
          <w:color w:val="000000"/>
          <w:sz w:val="24"/>
          <w:szCs w:val="24"/>
        </w:rPr>
        <w:t>внеочередного</w:t>
      </w:r>
      <w:r w:rsidRPr="00AD0D5F">
        <w:rPr>
          <w:rFonts w:ascii="Times New Roman" w:hAnsi="Times New Roman"/>
          <w:color w:val="000000"/>
          <w:sz w:val="24"/>
          <w:szCs w:val="24"/>
        </w:rPr>
        <w:t xml:space="preserve"> Общего собрания акционеров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</w:t>
      </w:r>
      <w:r w:rsidRPr="00AD0D5F">
        <w:rPr>
          <w:rFonts w:ascii="Times New Roman" w:hAnsi="Times New Roman"/>
          <w:color w:val="000000"/>
          <w:sz w:val="24"/>
          <w:szCs w:val="24"/>
        </w:rPr>
        <w:t xml:space="preserve">ПАО «ОГК-2». </w:t>
      </w:r>
    </w:p>
    <w:p w:rsidR="006760F3" w:rsidRDefault="006760F3" w:rsidP="00954229">
      <w:pPr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A21776" w:rsidRDefault="00A21776">
      <w:pPr>
        <w:spacing w:after="160" w:line="259" w:lineRule="auto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  <w:r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  <w:br w:type="page"/>
      </w:r>
    </w:p>
    <w:p w:rsidR="0047463E" w:rsidRDefault="0047463E" w:rsidP="006760F3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</w:p>
    <w:p w:rsidR="0047463E" w:rsidRDefault="0047463E" w:rsidP="00167068">
      <w:pPr>
        <w:pStyle w:val="1"/>
        <w:spacing w:line="240" w:lineRule="auto"/>
        <w:jc w:val="center"/>
        <w:rPr>
          <w:color w:val="2E74B5" w:themeColor="accent1" w:themeShade="BF"/>
          <w:szCs w:val="24"/>
        </w:rPr>
      </w:pPr>
      <w:bookmarkStart w:id="10" w:name="_Toc193885004"/>
      <w:r w:rsidRPr="0047463E">
        <w:rPr>
          <w:color w:val="2E74B5" w:themeColor="accent1" w:themeShade="BF"/>
          <w:szCs w:val="24"/>
        </w:rPr>
        <w:t>ПРЕДЛОЖЕНИЕ СОВЕТА ДИРЕКТОРОВ ОБЩЕСТВА ПО ВОПРОСУ ПОВЕСТКИ ДНЯ СОБРАНИЯ</w:t>
      </w:r>
      <w:bookmarkEnd w:id="10"/>
    </w:p>
    <w:p w:rsidR="00167068" w:rsidRDefault="00167068" w:rsidP="00A21776">
      <w:pPr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</w:p>
    <w:p w:rsidR="00A21776" w:rsidRPr="00CB6D3B" w:rsidRDefault="00A21776" w:rsidP="00A21776">
      <w:pPr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CB6D3B">
        <w:rPr>
          <w:rFonts w:ascii="Times New Roman" w:hAnsi="Times New Roman"/>
          <w:b/>
          <w:bCs/>
          <w:sz w:val="28"/>
          <w:szCs w:val="26"/>
          <w:lang w:eastAsia="ru-RU"/>
        </w:rPr>
        <w:t>Публичное акционерное общество</w:t>
      </w:r>
    </w:p>
    <w:p w:rsidR="00A21776" w:rsidRPr="00CB6D3B" w:rsidRDefault="00A21776" w:rsidP="00A21776">
      <w:pPr>
        <w:pStyle w:val="Default"/>
        <w:jc w:val="center"/>
        <w:rPr>
          <w:b/>
          <w:bCs/>
          <w:sz w:val="28"/>
          <w:szCs w:val="26"/>
          <w:lang w:eastAsia="ru-RU"/>
        </w:rPr>
      </w:pPr>
      <w:r w:rsidRPr="00CB6D3B">
        <w:rPr>
          <w:b/>
          <w:bCs/>
          <w:sz w:val="28"/>
          <w:szCs w:val="26"/>
          <w:lang w:eastAsia="ru-RU"/>
        </w:rPr>
        <w:t>«Вторая генерирующая компания оптового рынка электроэнергии»</w:t>
      </w:r>
    </w:p>
    <w:p w:rsidR="00A21776" w:rsidRDefault="00A21776" w:rsidP="00A21776">
      <w:pPr>
        <w:pStyle w:val="Default"/>
        <w:rPr>
          <w:b/>
          <w:bCs/>
          <w:lang w:eastAsia="ru-RU"/>
        </w:rPr>
      </w:pPr>
    </w:p>
    <w:p w:rsidR="00A21776" w:rsidRPr="00CB6D3B" w:rsidRDefault="00A21776" w:rsidP="00A21776">
      <w:pPr>
        <w:pStyle w:val="Default"/>
        <w:jc w:val="center"/>
        <w:rPr>
          <w:bCs/>
          <w:i/>
          <w:sz w:val="20"/>
          <w:lang w:eastAsia="ru-RU"/>
        </w:rPr>
      </w:pPr>
      <w:r w:rsidRPr="00CB6D3B">
        <w:rPr>
          <w:bCs/>
          <w:i/>
          <w:sz w:val="20"/>
          <w:lang w:eastAsia="ru-RU"/>
        </w:rPr>
        <w:t>Российская Федерация, 356126, Ставропольский край, Изобильненский район, поселок Солнечнодольск</w:t>
      </w:r>
    </w:p>
    <w:p w:rsidR="00A21776" w:rsidRDefault="00A21776" w:rsidP="00A21776">
      <w:pPr>
        <w:pStyle w:val="Default"/>
        <w:jc w:val="center"/>
        <w:rPr>
          <w:b/>
          <w:bCs/>
          <w:lang w:eastAsia="ru-RU"/>
        </w:rPr>
      </w:pPr>
      <w:r w:rsidRPr="00CB6D3B">
        <w:rPr>
          <w:bCs/>
          <w:i/>
          <w:sz w:val="20"/>
          <w:lang w:eastAsia="ru-RU"/>
        </w:rPr>
        <w:t xml:space="preserve">Тел. (812) 646-13-64, </w:t>
      </w:r>
      <w:hyperlink r:id="rId8" w:history="1">
        <w:r w:rsidRPr="00CB6D3B">
          <w:rPr>
            <w:bCs/>
            <w:i/>
            <w:sz w:val="20"/>
            <w:lang w:eastAsia="ru-RU"/>
          </w:rPr>
          <w:t>office@ogk2.ru</w:t>
        </w:r>
      </w:hyperlink>
    </w:p>
    <w:p w:rsidR="00A21776" w:rsidRDefault="00A21776" w:rsidP="00A21776">
      <w:pPr>
        <w:pBdr>
          <w:bottom w:val="single" w:sz="12" w:space="1" w:color="auto"/>
        </w:pBdr>
        <w:jc w:val="center"/>
        <w:rPr>
          <w:rFonts w:ascii="Times New Roman" w:hAnsi="Times New Roman"/>
          <w:b/>
          <w:bCs/>
          <w:lang w:eastAsia="ru-RU"/>
        </w:rPr>
      </w:pPr>
    </w:p>
    <w:p w:rsidR="00A21776" w:rsidRDefault="00A21776" w:rsidP="00A21776">
      <w:pPr>
        <w:jc w:val="center"/>
        <w:rPr>
          <w:rFonts w:ascii="Times New Roman" w:hAnsi="Times New Roman"/>
          <w:b/>
          <w:bCs/>
          <w:lang w:eastAsia="ru-RU"/>
        </w:rPr>
      </w:pPr>
    </w:p>
    <w:p w:rsidR="00A21776" w:rsidRPr="000368EF" w:rsidRDefault="00A21776" w:rsidP="00A21776">
      <w:pPr>
        <w:rPr>
          <w:rFonts w:ascii="Times New Roman" w:hAnsi="Times New Roman"/>
          <w:b/>
          <w:sz w:val="24"/>
          <w:szCs w:val="24"/>
        </w:rPr>
      </w:pPr>
      <w:r w:rsidRPr="000368EF">
        <w:rPr>
          <w:rFonts w:ascii="Times New Roman" w:hAnsi="Times New Roman"/>
          <w:b/>
          <w:sz w:val="24"/>
          <w:szCs w:val="24"/>
        </w:rPr>
        <w:t>СОВЕТ ДИРЕКТОРОВ</w:t>
      </w:r>
    </w:p>
    <w:p w:rsidR="00A21776" w:rsidRPr="000368EF" w:rsidRDefault="00A21776" w:rsidP="00A21776">
      <w:pPr>
        <w:rPr>
          <w:rFonts w:ascii="Times New Roman" w:hAnsi="Times New Roman"/>
          <w:b/>
          <w:sz w:val="24"/>
          <w:szCs w:val="24"/>
        </w:rPr>
      </w:pPr>
    </w:p>
    <w:p w:rsidR="00A21776" w:rsidRPr="000368EF" w:rsidRDefault="00A21776" w:rsidP="00A21776">
      <w:pPr>
        <w:rPr>
          <w:rFonts w:ascii="Times New Roman" w:hAnsi="Times New Roman"/>
          <w:b/>
          <w:sz w:val="24"/>
          <w:szCs w:val="24"/>
        </w:rPr>
      </w:pPr>
      <w:r w:rsidRPr="000368EF">
        <w:rPr>
          <w:rFonts w:ascii="Times New Roman" w:hAnsi="Times New Roman"/>
          <w:b/>
          <w:sz w:val="24"/>
          <w:szCs w:val="24"/>
        </w:rPr>
        <w:t>ВЫПИСКА ИЗ ПРОТОКОЛА № 3</w:t>
      </w:r>
      <w:r>
        <w:rPr>
          <w:rFonts w:ascii="Times New Roman" w:hAnsi="Times New Roman"/>
          <w:b/>
          <w:sz w:val="24"/>
          <w:szCs w:val="24"/>
        </w:rPr>
        <w:t>4</w:t>
      </w:r>
      <w:r w:rsidRPr="000368EF">
        <w:rPr>
          <w:rFonts w:ascii="Times New Roman" w:hAnsi="Times New Roman"/>
          <w:b/>
          <w:sz w:val="24"/>
          <w:szCs w:val="24"/>
        </w:rPr>
        <w:t>1</w:t>
      </w:r>
    </w:p>
    <w:p w:rsidR="00A21776" w:rsidRPr="000368EF" w:rsidRDefault="00A21776" w:rsidP="00A21776">
      <w:pPr>
        <w:rPr>
          <w:rFonts w:ascii="Times New Roman" w:hAnsi="Times New Roman"/>
          <w:b/>
          <w:sz w:val="24"/>
          <w:szCs w:val="24"/>
        </w:rPr>
      </w:pPr>
      <w:r w:rsidRPr="000368EF">
        <w:rPr>
          <w:rFonts w:ascii="Times New Roman" w:hAnsi="Times New Roman"/>
          <w:b/>
          <w:sz w:val="24"/>
          <w:szCs w:val="24"/>
        </w:rPr>
        <w:t>ЗАСЕДАНИЯ СОВЕТА ДИРЕКТОРОВ</w:t>
      </w:r>
    </w:p>
    <w:p w:rsidR="00A21776" w:rsidRPr="000368EF" w:rsidRDefault="00A21776" w:rsidP="00A21776">
      <w:pPr>
        <w:rPr>
          <w:rFonts w:ascii="Times New Roman" w:hAnsi="Times New Roman"/>
          <w:b/>
          <w:sz w:val="24"/>
          <w:szCs w:val="24"/>
        </w:rPr>
      </w:pPr>
    </w:p>
    <w:p w:rsidR="00A21776" w:rsidRPr="000368EF" w:rsidRDefault="00A21776" w:rsidP="00A21776">
      <w:pPr>
        <w:widowControl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0368EF">
        <w:rPr>
          <w:rFonts w:ascii="Times New Roman" w:hAnsi="Times New Roman"/>
          <w:b/>
          <w:spacing w:val="-4"/>
          <w:sz w:val="24"/>
          <w:szCs w:val="24"/>
        </w:rPr>
        <w:t xml:space="preserve">Полное фирменное наименование Общества: </w:t>
      </w:r>
      <w:r w:rsidRPr="000368EF">
        <w:rPr>
          <w:rFonts w:ascii="Times New Roman" w:hAnsi="Times New Roman"/>
          <w:spacing w:val="-4"/>
          <w:sz w:val="24"/>
          <w:szCs w:val="24"/>
        </w:rPr>
        <w:t xml:space="preserve">Публичное акционерное общество </w:t>
      </w:r>
      <w:r w:rsidRPr="000368EF">
        <w:rPr>
          <w:rFonts w:ascii="Times New Roman" w:hAnsi="Times New Roman"/>
          <w:bCs/>
          <w:iCs/>
          <w:spacing w:val="-4"/>
          <w:sz w:val="24"/>
          <w:szCs w:val="24"/>
        </w:rPr>
        <w:t xml:space="preserve">«Вторая </w:t>
      </w:r>
      <w:r w:rsidRPr="000368EF">
        <w:rPr>
          <w:rFonts w:ascii="Times New Roman" w:hAnsi="Times New Roman"/>
          <w:spacing w:val="-4"/>
          <w:sz w:val="24"/>
          <w:szCs w:val="24"/>
        </w:rPr>
        <w:t>генерирующая компания оптового рынка электроэнергии» (далее – Общество).</w:t>
      </w:r>
    </w:p>
    <w:p w:rsidR="00A21776" w:rsidRPr="001D3E2C" w:rsidRDefault="00A21776" w:rsidP="00A21776">
      <w:pPr>
        <w:widowControl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1D3E2C">
        <w:rPr>
          <w:rFonts w:ascii="Times New Roman" w:hAnsi="Times New Roman"/>
          <w:b/>
          <w:spacing w:val="-4"/>
          <w:sz w:val="24"/>
          <w:szCs w:val="24"/>
        </w:rPr>
        <w:t xml:space="preserve">Место нахождения Общества: </w:t>
      </w:r>
      <w:r w:rsidRPr="001D3E2C">
        <w:rPr>
          <w:rFonts w:ascii="Times New Roman" w:hAnsi="Times New Roman"/>
          <w:spacing w:val="-4"/>
          <w:sz w:val="24"/>
          <w:szCs w:val="24"/>
        </w:rPr>
        <w:t>Российская Федерация, г. Санкт-Петербург</w:t>
      </w:r>
    </w:p>
    <w:p w:rsidR="00A21776" w:rsidRPr="001D3E2C" w:rsidRDefault="00A21776" w:rsidP="00A21776">
      <w:pPr>
        <w:widowControl w:val="0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1D3E2C">
        <w:rPr>
          <w:rFonts w:ascii="Times New Roman" w:hAnsi="Times New Roman"/>
          <w:b/>
          <w:spacing w:val="-4"/>
          <w:sz w:val="24"/>
          <w:szCs w:val="24"/>
        </w:rPr>
        <w:t xml:space="preserve">Форма проведения заседания: </w:t>
      </w:r>
      <w:r w:rsidRPr="001D3E2C">
        <w:rPr>
          <w:rFonts w:ascii="Times New Roman" w:hAnsi="Times New Roman"/>
          <w:spacing w:val="-4"/>
          <w:sz w:val="24"/>
          <w:szCs w:val="24"/>
        </w:rPr>
        <w:t xml:space="preserve">очное присутствие в режиме видео-конференц-связи. </w:t>
      </w:r>
    </w:p>
    <w:p w:rsidR="00A21776" w:rsidRPr="001D3E2C" w:rsidRDefault="00A21776" w:rsidP="00A21776">
      <w:pPr>
        <w:widowControl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1D3E2C">
        <w:rPr>
          <w:rFonts w:ascii="Times New Roman" w:hAnsi="Times New Roman"/>
          <w:b/>
          <w:spacing w:val="-4"/>
          <w:sz w:val="24"/>
          <w:szCs w:val="24"/>
        </w:rPr>
        <w:t xml:space="preserve">Место проведения заседания: </w:t>
      </w:r>
      <w:r w:rsidR="001D3E2C" w:rsidRPr="001D3E2C">
        <w:rPr>
          <w:rFonts w:ascii="Times New Roman" w:hAnsi="Times New Roman"/>
          <w:spacing w:val="-4"/>
          <w:sz w:val="24"/>
          <w:szCs w:val="24"/>
        </w:rPr>
        <w:t>Российская Федерация, 196605, Санкт-Петербург, Петербургское шоссе, дом 66, корп. 1, лит. А</w:t>
      </w:r>
    </w:p>
    <w:p w:rsidR="00A21776" w:rsidRPr="001D3E2C" w:rsidRDefault="00A21776" w:rsidP="00A21776">
      <w:pPr>
        <w:widowControl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1D3E2C">
        <w:rPr>
          <w:rFonts w:ascii="Times New Roman" w:hAnsi="Times New Roman"/>
          <w:b/>
          <w:spacing w:val="-4"/>
          <w:sz w:val="24"/>
          <w:szCs w:val="24"/>
        </w:rPr>
        <w:t>Дата</w:t>
      </w:r>
      <w:r w:rsidR="001D3E2C" w:rsidRPr="001D3E2C">
        <w:rPr>
          <w:rFonts w:ascii="Times New Roman" w:hAnsi="Times New Roman"/>
          <w:b/>
          <w:spacing w:val="-4"/>
          <w:sz w:val="24"/>
          <w:szCs w:val="24"/>
        </w:rPr>
        <w:t xml:space="preserve">, </w:t>
      </w:r>
      <w:r w:rsidRPr="001D3E2C">
        <w:rPr>
          <w:rFonts w:ascii="Times New Roman" w:hAnsi="Times New Roman"/>
          <w:b/>
          <w:spacing w:val="-4"/>
          <w:sz w:val="24"/>
          <w:szCs w:val="24"/>
        </w:rPr>
        <w:t xml:space="preserve">время </w:t>
      </w:r>
      <w:r w:rsidR="001D3E2C" w:rsidRPr="001D3E2C">
        <w:rPr>
          <w:rFonts w:ascii="Times New Roman" w:hAnsi="Times New Roman"/>
          <w:b/>
          <w:spacing w:val="-4"/>
          <w:sz w:val="24"/>
          <w:szCs w:val="24"/>
        </w:rPr>
        <w:t>проведения заседания</w:t>
      </w:r>
      <w:r w:rsidRPr="001D3E2C">
        <w:rPr>
          <w:rFonts w:ascii="Times New Roman" w:hAnsi="Times New Roman"/>
          <w:b/>
          <w:spacing w:val="-4"/>
          <w:sz w:val="24"/>
          <w:szCs w:val="24"/>
        </w:rPr>
        <w:t xml:space="preserve">: </w:t>
      </w:r>
      <w:r w:rsidR="001D3E2C" w:rsidRPr="001D3E2C">
        <w:rPr>
          <w:rFonts w:ascii="Times New Roman" w:hAnsi="Times New Roman"/>
          <w:spacing w:val="-4"/>
          <w:sz w:val="24"/>
          <w:szCs w:val="24"/>
        </w:rPr>
        <w:t>20 марта 2025</w:t>
      </w:r>
      <w:r w:rsidRPr="001D3E2C">
        <w:rPr>
          <w:rFonts w:ascii="Times New Roman" w:hAnsi="Times New Roman"/>
          <w:spacing w:val="-4"/>
          <w:sz w:val="24"/>
          <w:szCs w:val="24"/>
        </w:rPr>
        <w:t xml:space="preserve"> г., 1</w:t>
      </w:r>
      <w:r w:rsidR="001D3E2C" w:rsidRPr="001D3E2C">
        <w:rPr>
          <w:rFonts w:ascii="Times New Roman" w:hAnsi="Times New Roman"/>
          <w:spacing w:val="-4"/>
          <w:sz w:val="24"/>
          <w:szCs w:val="24"/>
        </w:rPr>
        <w:t>0</w:t>
      </w:r>
      <w:r w:rsidRPr="001D3E2C">
        <w:rPr>
          <w:rFonts w:ascii="Times New Roman" w:hAnsi="Times New Roman"/>
          <w:spacing w:val="-4"/>
          <w:sz w:val="24"/>
          <w:szCs w:val="24"/>
        </w:rPr>
        <w:t xml:space="preserve"> ч. 00 мин.</w:t>
      </w:r>
    </w:p>
    <w:p w:rsidR="00A21776" w:rsidRPr="000368EF" w:rsidRDefault="00A21776" w:rsidP="00A21776">
      <w:pPr>
        <w:widowControl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1D3E2C">
        <w:rPr>
          <w:rFonts w:ascii="Times New Roman" w:hAnsi="Times New Roman"/>
          <w:b/>
          <w:spacing w:val="-4"/>
          <w:sz w:val="24"/>
          <w:szCs w:val="24"/>
        </w:rPr>
        <w:t xml:space="preserve">Дата подписания протокола: </w:t>
      </w:r>
      <w:r w:rsidR="001D3E2C" w:rsidRPr="001D3E2C">
        <w:rPr>
          <w:rFonts w:ascii="Times New Roman" w:hAnsi="Times New Roman"/>
          <w:spacing w:val="-4"/>
          <w:sz w:val="24"/>
          <w:szCs w:val="24"/>
        </w:rPr>
        <w:t xml:space="preserve">20 марта 2025 </w:t>
      </w:r>
      <w:r w:rsidRPr="001D3E2C">
        <w:rPr>
          <w:rFonts w:ascii="Times New Roman" w:hAnsi="Times New Roman"/>
          <w:spacing w:val="-4"/>
          <w:sz w:val="24"/>
          <w:szCs w:val="24"/>
        </w:rPr>
        <w:t>г.</w:t>
      </w:r>
    </w:p>
    <w:p w:rsidR="001D3E2C" w:rsidRDefault="001D3E2C" w:rsidP="00A2177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Общее количество членов Совета директоров: 11 (одиннадцать).</w:t>
      </w:r>
    </w:p>
    <w:p w:rsidR="00A21776" w:rsidRPr="000368EF" w:rsidRDefault="00A21776" w:rsidP="00A21776">
      <w:pPr>
        <w:rPr>
          <w:rFonts w:ascii="Times New Roman" w:hAnsi="Times New Roman"/>
          <w:b/>
          <w:sz w:val="24"/>
          <w:szCs w:val="24"/>
        </w:rPr>
      </w:pPr>
      <w:r w:rsidRPr="000368EF">
        <w:rPr>
          <w:rFonts w:ascii="Times New Roman" w:hAnsi="Times New Roman"/>
          <w:b/>
          <w:sz w:val="24"/>
          <w:szCs w:val="24"/>
        </w:rPr>
        <w:t>Кворум для проведения заседания Совета директоров имелся</w:t>
      </w:r>
    </w:p>
    <w:p w:rsidR="00A21776" w:rsidRDefault="00A21776" w:rsidP="00A21776">
      <w:pPr>
        <w:rPr>
          <w:rFonts w:ascii="Times New Roman" w:hAnsi="Times New Roman"/>
          <w:sz w:val="24"/>
          <w:szCs w:val="24"/>
        </w:rPr>
      </w:pPr>
    </w:p>
    <w:p w:rsidR="00A21776" w:rsidRPr="009B14D5" w:rsidRDefault="00A21776" w:rsidP="00A21776">
      <w:pPr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9B14D5">
        <w:rPr>
          <w:rFonts w:ascii="Times New Roman" w:hAnsi="Times New Roman"/>
          <w:b/>
          <w:bCs/>
          <w:spacing w:val="-4"/>
          <w:sz w:val="24"/>
          <w:szCs w:val="24"/>
        </w:rPr>
        <w:t xml:space="preserve">ВОПРОС №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>3</w:t>
      </w:r>
      <w:r w:rsidRPr="009B14D5">
        <w:rPr>
          <w:rFonts w:ascii="Times New Roman" w:hAnsi="Times New Roman"/>
          <w:b/>
          <w:bCs/>
          <w:spacing w:val="-4"/>
          <w:sz w:val="24"/>
          <w:szCs w:val="24"/>
        </w:rPr>
        <w:t xml:space="preserve"> ПОВЕСТКИ ДНЯ</w:t>
      </w:r>
    </w:p>
    <w:p w:rsidR="00A21776" w:rsidRPr="00A21776" w:rsidRDefault="00A21776" w:rsidP="00A21776">
      <w:pPr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A21776">
        <w:rPr>
          <w:rFonts w:ascii="Times New Roman" w:hAnsi="Times New Roman"/>
          <w:b/>
          <w:bCs/>
          <w:spacing w:val="-4"/>
          <w:sz w:val="24"/>
          <w:szCs w:val="24"/>
        </w:rPr>
        <w:t>О созыве внеочередного Общего собрания акционеров.</w:t>
      </w:r>
    </w:p>
    <w:p w:rsidR="00A21776" w:rsidRPr="009B14D5" w:rsidRDefault="00A21776" w:rsidP="00A21776">
      <w:pPr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A21776" w:rsidRPr="009B14D5" w:rsidRDefault="00A21776" w:rsidP="00A21776">
      <w:pPr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9B14D5">
        <w:rPr>
          <w:rFonts w:ascii="Times New Roman" w:hAnsi="Times New Roman"/>
          <w:b/>
          <w:bCs/>
          <w:spacing w:val="-4"/>
          <w:sz w:val="24"/>
          <w:szCs w:val="24"/>
        </w:rPr>
        <w:t>ПРИНЯТОЕ РЕШЕНИЕ:</w:t>
      </w:r>
    </w:p>
    <w:p w:rsidR="00A21776" w:rsidRDefault="00A21776" w:rsidP="00A21776">
      <w:r>
        <w:t>/…/</w:t>
      </w:r>
    </w:p>
    <w:p w:rsidR="00A21776" w:rsidRDefault="00A21776" w:rsidP="00A21776">
      <w:pPr>
        <w:tabs>
          <w:tab w:val="left" w:pos="993"/>
        </w:tabs>
        <w:contextualSpacing/>
        <w:jc w:val="both"/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 xml:space="preserve">5. </w:t>
      </w:r>
      <w:r w:rsidRPr="006838FB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>Рекомендовать Общему собранию акционеров ПАО «</w:t>
      </w:r>
      <w:r w:rsidRPr="006838FB">
        <w:rPr>
          <w:rFonts w:ascii="Times New Roman" w:eastAsia="Times New Roman" w:hAnsi="Times New Roman"/>
          <w:spacing w:val="-4"/>
          <w:sz w:val="23"/>
          <w:szCs w:val="23"/>
          <w:lang w:eastAsia="ru-RU"/>
        </w:rPr>
        <w:t>ОГК-2</w:t>
      </w:r>
      <w:r w:rsidRPr="006838FB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>» принять решение о досрочном прекращении полномочий управляющей организации ПАО «</w:t>
      </w:r>
      <w:r w:rsidRPr="006838FB">
        <w:rPr>
          <w:rFonts w:ascii="Times New Roman" w:eastAsia="Times New Roman" w:hAnsi="Times New Roman"/>
          <w:spacing w:val="-4"/>
          <w:sz w:val="23"/>
          <w:szCs w:val="23"/>
          <w:lang w:eastAsia="ru-RU"/>
        </w:rPr>
        <w:t>ОГК-2</w:t>
      </w:r>
      <w:r w:rsidRPr="001E307D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>» Общества с ограниченной ответственностью «Газпром энергохолдинг» (ОГРН 1037739465004, ИНН</w:t>
      </w:r>
      <w:r w:rsidRPr="001E307D">
        <w:rPr>
          <w:rFonts w:ascii="Times New Roman" w:eastAsia="Times New Roman" w:hAnsi="Times New Roman"/>
          <w:color w:val="000000"/>
          <w:spacing w:val="-4"/>
          <w:sz w:val="23"/>
          <w:szCs w:val="23"/>
          <w:lang w:val="en-US" w:eastAsia="ru-RU"/>
        </w:rPr>
        <w:t> </w:t>
      </w:r>
      <w:r w:rsidRPr="001E307D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>7703323030, место нахождения: Российская Федерация, г. Санкт-Петербург).</w:t>
      </w:r>
    </w:p>
    <w:p w:rsidR="00A21776" w:rsidRPr="00A21776" w:rsidRDefault="00A21776" w:rsidP="00A21776">
      <w:r w:rsidRPr="00A21776">
        <w:t>/…/</w:t>
      </w:r>
    </w:p>
    <w:p w:rsidR="00A21776" w:rsidRDefault="00A21776" w:rsidP="00A21776"/>
    <w:p w:rsidR="001D3E2C" w:rsidRDefault="001D3E2C" w:rsidP="00A21776"/>
    <w:p w:rsidR="001D3E2C" w:rsidRPr="00A21776" w:rsidRDefault="001D3E2C" w:rsidP="001D3E2C">
      <w:pPr>
        <w:tabs>
          <w:tab w:val="left" w:pos="993"/>
        </w:tabs>
        <w:contextualSpacing/>
        <w:jc w:val="both"/>
      </w:pPr>
      <w:r w:rsidRPr="001D3E2C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>Корпоративный секретарь</w:t>
      </w:r>
      <w:r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 xml:space="preserve">  </w:t>
      </w:r>
      <w:r w:rsidRPr="001D3E2C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 xml:space="preserve"> /</w:t>
      </w:r>
      <w:r w:rsidRPr="001D3E2C">
        <w:rPr>
          <w:rFonts w:ascii="Times New Roman" w:eastAsia="Times New Roman" w:hAnsi="Times New Roman"/>
          <w:i/>
          <w:color w:val="000000"/>
          <w:spacing w:val="-4"/>
          <w:sz w:val="23"/>
          <w:szCs w:val="23"/>
          <w:lang w:eastAsia="ru-RU"/>
        </w:rPr>
        <w:t>подпись</w:t>
      </w:r>
      <w:r w:rsidRPr="001D3E2C">
        <w:rPr>
          <w:rFonts w:ascii="Times New Roman" w:eastAsia="Times New Roman" w:hAnsi="Times New Roman"/>
          <w:color w:val="000000"/>
          <w:spacing w:val="-4"/>
          <w:sz w:val="23"/>
          <w:szCs w:val="23"/>
          <w:lang w:eastAsia="ru-RU"/>
        </w:rPr>
        <w:t>/</w:t>
      </w:r>
    </w:p>
    <w:p w:rsidR="00D95393" w:rsidRDefault="00D95393" w:rsidP="006760F3">
      <w:pPr>
        <w:jc w:val="center"/>
        <w:rPr>
          <w:color w:val="2E74B5" w:themeColor="accent1" w:themeShade="BF"/>
          <w:szCs w:val="24"/>
        </w:rPr>
      </w:pPr>
    </w:p>
    <w:p w:rsidR="00954229" w:rsidRPr="00954229" w:rsidRDefault="00954229" w:rsidP="00F5121E">
      <w:pPr>
        <w:ind w:left="993"/>
      </w:pPr>
    </w:p>
    <w:p w:rsidR="00A21776" w:rsidRDefault="00A21776">
      <w:pPr>
        <w:spacing w:after="160" w:line="259" w:lineRule="auto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  <w:r>
        <w:rPr>
          <w:color w:val="2E74B5" w:themeColor="accent1" w:themeShade="BF"/>
          <w:szCs w:val="24"/>
        </w:rPr>
        <w:br w:type="page"/>
      </w:r>
    </w:p>
    <w:p w:rsidR="00D95393" w:rsidRPr="00D95393" w:rsidRDefault="00D95393" w:rsidP="00D95393"/>
    <w:p w:rsidR="00D15389" w:rsidRPr="00D15389" w:rsidRDefault="00D15389" w:rsidP="00D15389">
      <w:pPr>
        <w:pStyle w:val="1"/>
        <w:spacing w:line="240" w:lineRule="auto"/>
        <w:ind w:left="0" w:firstLine="0"/>
        <w:jc w:val="center"/>
        <w:rPr>
          <w:color w:val="2E74B5" w:themeColor="accent1" w:themeShade="BF"/>
          <w:szCs w:val="24"/>
        </w:rPr>
      </w:pPr>
      <w:bookmarkStart w:id="11" w:name="_Toc193885005"/>
      <w:r w:rsidRPr="00D15389">
        <w:rPr>
          <w:color w:val="2E74B5" w:themeColor="accent1" w:themeShade="BF"/>
          <w:szCs w:val="24"/>
        </w:rPr>
        <w:t>РАЗЪЯСНЕНИЯ О ВАЖНОСТИ СВОЕВРЕМЕННОГО ИЗВЕЩЕНИЯ РЕГИСТРАТОРА ОБЩЕСТВА ОБ ИЗМЕНЕНИИ ДАННЫХ АКЦИОНЕРОВ, НЕОБХОДИМЫХ ДЛЯ ВЫПЛАТЫ ДИВИДЕНДОВ (РЕКВИЗИТЫ БАНКОВСКОГО СЧЕТА, ПОЧТОВЫЙ АДРЕС И Т.П.), А ТАКЖЕ ПОСЛЕДСТВИЙ И РИСКОВ, СВЯЗАННЫХ С НЕСВОЕВРЕМЕННЫМ ИЗВЕЩЕНИЕМ ОБ ИЗМЕНЕНИИ ТАКИХ ДАННЫХ</w:t>
      </w:r>
      <w:bookmarkEnd w:id="11"/>
    </w:p>
    <w:p w:rsidR="009A27C4" w:rsidRDefault="009A27C4" w:rsidP="009A27C4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06A3" w:rsidRPr="001E307D" w:rsidRDefault="003106A3" w:rsidP="001E307D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E307D">
        <w:rPr>
          <w:rFonts w:ascii="Times New Roman" w:hAnsi="Times New Roman"/>
          <w:b/>
          <w:sz w:val="24"/>
          <w:szCs w:val="24"/>
        </w:rPr>
        <w:t>Уважаемый акционер!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 xml:space="preserve">Бюллетени для голосования на Общих собраниях акционеров ПАО «ОГК-2» направляются лицам, имеющим право голоса при принятии решений Общим собранием акционеров и зарегистрированным в реестре (учитывающим права у регистратора АО «ДРАГА»), только посредством электронной почты (бумажные бюллетени не направляются). 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>Направление бюллетеней осуществляется на адреса электронной почты, указанные в анкетах зарегистрированного лица.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>Для обеспечения возможности получения бюллетеня по электронной почте акционеру необходимо внести адрес своей электронной почты в реестр акционеров Общества. Для этого Вам необходимо обратиться к регистратору АО «ДРАГА». Подробная информация о представляемых регистратору документах, порядке их подачи и пунктах приема акционеров размещена на сайте регистратора www.</w:t>
      </w:r>
      <w:hyperlink r:id="rId9" w:tooltip="http://www.draga.ru" w:history="1">
        <w:r w:rsidRPr="001D3E2C">
          <w:rPr>
            <w:rFonts w:ascii="Times New Roman" w:hAnsi="Times New Roman"/>
            <w:sz w:val="24"/>
            <w:szCs w:val="24"/>
          </w:rPr>
          <w:t>draga.ru</w:t>
        </w:r>
      </w:hyperlink>
      <w:r w:rsidRPr="001D3E2C">
        <w:rPr>
          <w:rFonts w:ascii="Times New Roman" w:hAnsi="Times New Roman"/>
          <w:sz w:val="24"/>
          <w:szCs w:val="24"/>
        </w:rPr>
        <w:t>.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 xml:space="preserve">Консультацию по вопросам заполнения необходимых документов можно получить по телефону 8-800-302-07-73 (звонок бесплатный), а также на указанном выше сайте регистратора. 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 xml:space="preserve">В рамках действующей программы по актуализации данных, акционеры могут БЕСПЛАТНО осуществить обновление своих анкетных данных, в том числе внести данные адреса электронной почты. 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 xml:space="preserve">Акционеры, не предоставившие сведения об адресах электронной почты регистратору, вправе реализовать право голоса на Общих собраниях акционеров иными способами, предусмотренными законодательством, в том числе путем заполнения электронной формы бюллетеня на сайте регистратора </w:t>
      </w:r>
      <w:hyperlink r:id="rId10" w:tooltip="http://www.lk.draga.ru" w:history="1">
        <w:r w:rsidRPr="001D3E2C">
          <w:rPr>
            <w:rFonts w:ascii="Times New Roman" w:hAnsi="Times New Roman"/>
            <w:sz w:val="24"/>
            <w:szCs w:val="24"/>
          </w:rPr>
          <w:t>www.lk.draga.ru</w:t>
        </w:r>
      </w:hyperlink>
      <w:r w:rsidRPr="001D3E2C">
        <w:rPr>
          <w:rFonts w:ascii="Times New Roman" w:hAnsi="Times New Roman"/>
          <w:sz w:val="24"/>
          <w:szCs w:val="24"/>
        </w:rPr>
        <w:t xml:space="preserve"> посредством сервиса «Личный кабинет акционера». 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 xml:space="preserve">Также обращаем внимание, что в соответствии с Правилами ведения реестра владельцев ценных бумаг АО «ДРАГА», ПРЕДУСМОТРЕНА ОБЯЗАННОСТЬ АКЦИОНЕРОВ своевременно информировать регистратора об изменении своих данных (в том числе адресных данных, данных о банковских реквизитах). 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>Если акционером не исполняется обязанность по актуализации данных, то в его адрес могут не поступить информационные сообщения, связанные с корпоративными мероприятиями Общества. Кроме того, могут возникнуть затруднения по получению причитающихся дивидендов, а также в проведении любой из операций с ценными бумагами, таких, как оформление сделки купли-продажи, получение выписок со счета, оформление наследства, дарения и т.п.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>Для сверки/обновления своих персональных данных Вам необходимо обратиться к регистратору (АО «ДРАГА», контакты указаны выше).</w:t>
      </w:r>
    </w:p>
    <w:p w:rsidR="001D3E2C" w:rsidRPr="001D3E2C" w:rsidRDefault="001D3E2C" w:rsidP="001D3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D3E2C">
        <w:rPr>
          <w:rFonts w:ascii="Times New Roman" w:hAnsi="Times New Roman"/>
          <w:sz w:val="24"/>
          <w:szCs w:val="24"/>
        </w:rPr>
        <w:t>В соответствии с п. 16 ст. 8.2. Федерального закона от 22.04.1996 № 39-ФЗ «О рынке ценных бумаг» в случае непредставления акционером информации об изменении своих данных, ПАО</w:t>
      </w:r>
      <w:r w:rsidR="00167068">
        <w:rPr>
          <w:rFonts w:ascii="Times New Roman" w:hAnsi="Times New Roman"/>
          <w:sz w:val="24"/>
          <w:szCs w:val="24"/>
        </w:rPr>
        <w:t> </w:t>
      </w:r>
      <w:r w:rsidRPr="001D3E2C">
        <w:rPr>
          <w:rFonts w:ascii="Times New Roman" w:hAnsi="Times New Roman"/>
          <w:sz w:val="24"/>
          <w:szCs w:val="24"/>
        </w:rPr>
        <w:t>«ОГК-2» и регистратор не несут ответственности за причиненные акционеру в связи с этим убытки.</w:t>
      </w:r>
    </w:p>
    <w:p w:rsidR="003106A3" w:rsidRDefault="003106A3" w:rsidP="00E23E46">
      <w:pPr>
        <w:pStyle w:val="1"/>
        <w:spacing w:line="240" w:lineRule="auto"/>
        <w:jc w:val="center"/>
        <w:rPr>
          <w:color w:val="2E74B5" w:themeColor="accent1" w:themeShade="BF"/>
          <w:szCs w:val="24"/>
        </w:rPr>
      </w:pPr>
    </w:p>
    <w:p w:rsidR="00AD0D5F" w:rsidRDefault="00AD0D5F" w:rsidP="00E23E46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  <w:bookmarkStart w:id="12" w:name="_Toc41999313"/>
    </w:p>
    <w:p w:rsidR="00E23E46" w:rsidRPr="00AD0D5F" w:rsidRDefault="00E23E46" w:rsidP="00E23E46">
      <w:pPr>
        <w:jc w:val="center"/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</w:pPr>
      <w:r w:rsidRPr="00AD0D5F">
        <w:rPr>
          <w:rFonts w:ascii="Times New Roman" w:eastAsia="Times New Roman" w:hAnsi="Times New Roman"/>
          <w:b/>
          <w:color w:val="2E74B5" w:themeColor="accent1" w:themeShade="BF"/>
          <w:sz w:val="24"/>
          <w:szCs w:val="24"/>
        </w:rPr>
        <w:t>Сведения о счетной комиссии</w:t>
      </w:r>
      <w:bookmarkEnd w:id="12"/>
    </w:p>
    <w:p w:rsidR="00E23E46" w:rsidRPr="00AD0D5F" w:rsidRDefault="00E23E46" w:rsidP="00E23E46">
      <w:pPr>
        <w:jc w:val="both"/>
        <w:rPr>
          <w:rFonts w:ascii="Times New Roman" w:hAnsi="Times New Roman"/>
          <w:sz w:val="24"/>
          <w:szCs w:val="24"/>
        </w:rPr>
      </w:pPr>
    </w:p>
    <w:p w:rsidR="00745631" w:rsidRDefault="00E23E46" w:rsidP="00954229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0D5F">
        <w:rPr>
          <w:rFonts w:ascii="Times New Roman" w:hAnsi="Times New Roman"/>
          <w:sz w:val="24"/>
          <w:szCs w:val="24"/>
        </w:rPr>
        <w:t xml:space="preserve">В соответствии со ст. 56 Федерального закона от 26 декабря 1995 г. № 208-ФЗ «Об акционерных обществах» функции Счетной комиссии выполняет Регистратор ПАО «ОГК-2»: </w:t>
      </w:r>
      <w:r w:rsidRPr="00AD0D5F">
        <w:rPr>
          <w:rFonts w:ascii="Times New Roman" w:hAnsi="Times New Roman"/>
          <w:b/>
          <w:sz w:val="24"/>
          <w:szCs w:val="24"/>
        </w:rPr>
        <w:t>Акционерное общество «Специализированный регистратор – Держатель реестров акционеров газовой промышленности» (АО «ДРАГА»).</w:t>
      </w:r>
      <w:bookmarkStart w:id="13" w:name="P1515"/>
      <w:bookmarkStart w:id="14" w:name="P1614"/>
      <w:bookmarkStart w:id="15" w:name="P1617"/>
      <w:bookmarkStart w:id="16" w:name="P1618"/>
      <w:bookmarkStart w:id="17" w:name="P1619"/>
      <w:bookmarkStart w:id="18" w:name="P1624"/>
      <w:bookmarkStart w:id="19" w:name="P1625"/>
      <w:bookmarkStart w:id="20" w:name="P1636"/>
      <w:bookmarkStart w:id="21" w:name="P1638"/>
      <w:bookmarkStart w:id="22" w:name="P1639"/>
      <w:bookmarkStart w:id="23" w:name="P1641"/>
      <w:bookmarkStart w:id="24" w:name="P1696"/>
      <w:bookmarkStart w:id="25" w:name="P1707"/>
      <w:bookmarkStart w:id="26" w:name="P1743"/>
      <w:bookmarkStart w:id="27" w:name="P1757"/>
      <w:bookmarkStart w:id="28" w:name="P1772"/>
      <w:bookmarkStart w:id="29" w:name="P1854"/>
      <w:bookmarkStart w:id="30" w:name="P73"/>
      <w:bookmarkStart w:id="31" w:name="P75"/>
      <w:bookmarkStart w:id="32" w:name="P81"/>
      <w:bookmarkStart w:id="33" w:name="P92"/>
      <w:bookmarkStart w:id="34" w:name="P267"/>
      <w:bookmarkStart w:id="35" w:name="P396"/>
      <w:bookmarkStart w:id="36" w:name="P413"/>
      <w:bookmarkStart w:id="37" w:name="P433"/>
      <w:bookmarkStart w:id="38" w:name="P460"/>
      <w:bookmarkStart w:id="39" w:name="P606"/>
      <w:bookmarkStart w:id="40" w:name="P607"/>
      <w:bookmarkEnd w:id="5"/>
      <w:bookmarkEnd w:id="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1D3E2C" w:rsidRDefault="001D3E2C" w:rsidP="00954229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307D" w:rsidRDefault="001D3E2C" w:rsidP="00806E65">
      <w:pPr>
        <w:pStyle w:val="1"/>
        <w:spacing w:line="240" w:lineRule="auto"/>
        <w:ind w:left="0" w:firstLine="0"/>
        <w:jc w:val="center"/>
        <w:rPr>
          <w:caps/>
          <w:color w:val="2E74B5" w:themeColor="accent1" w:themeShade="BF"/>
          <w:szCs w:val="24"/>
        </w:rPr>
      </w:pPr>
      <w:bookmarkStart w:id="41" w:name="_Toc193885006"/>
      <w:r w:rsidRPr="00806E65">
        <w:rPr>
          <w:caps/>
          <w:color w:val="2E74B5" w:themeColor="accent1" w:themeShade="BF"/>
          <w:szCs w:val="24"/>
        </w:rPr>
        <w:t xml:space="preserve">ПРИМЕРНАЯ ФОРМА ДОВЕРЕННОСТИ, КОТОРУЮ АКЦИОНЕР МОЖЕТ ВЫДАТЬ СВОЕМУ ПРЕДСТАВИТЕЛЮ </w:t>
      </w:r>
      <w:r w:rsidR="00806E65" w:rsidRPr="00806E65">
        <w:rPr>
          <w:caps/>
          <w:color w:val="2E74B5" w:themeColor="accent1" w:themeShade="BF"/>
          <w:szCs w:val="24"/>
        </w:rPr>
        <w:t>на представление интересов акционера при участии в заседании собрания или заочном голосовании</w:t>
      </w:r>
      <w:r w:rsidRPr="00806E65">
        <w:rPr>
          <w:caps/>
          <w:color w:val="2E74B5" w:themeColor="accent1" w:themeShade="BF"/>
          <w:szCs w:val="24"/>
        </w:rPr>
        <w:t xml:space="preserve">, </w:t>
      </w:r>
    </w:p>
    <w:p w:rsidR="001E307D" w:rsidRDefault="001E307D" w:rsidP="00806E65">
      <w:pPr>
        <w:pStyle w:val="1"/>
        <w:spacing w:line="240" w:lineRule="auto"/>
        <w:ind w:left="0" w:firstLine="0"/>
        <w:jc w:val="center"/>
        <w:rPr>
          <w:caps/>
          <w:color w:val="2E74B5" w:themeColor="accent1" w:themeShade="BF"/>
          <w:szCs w:val="24"/>
        </w:rPr>
      </w:pPr>
    </w:p>
    <w:p w:rsidR="001D3E2C" w:rsidRPr="00806E65" w:rsidRDefault="001D3E2C" w:rsidP="00806E65">
      <w:pPr>
        <w:pStyle w:val="1"/>
        <w:spacing w:line="240" w:lineRule="auto"/>
        <w:ind w:left="0" w:firstLine="0"/>
        <w:jc w:val="center"/>
        <w:rPr>
          <w:caps/>
          <w:color w:val="2E74B5" w:themeColor="accent1" w:themeShade="BF"/>
          <w:szCs w:val="24"/>
        </w:rPr>
      </w:pPr>
      <w:r w:rsidRPr="00806E65">
        <w:rPr>
          <w:caps/>
          <w:color w:val="2E74B5" w:themeColor="accent1" w:themeShade="BF"/>
          <w:szCs w:val="24"/>
        </w:rPr>
        <w:t>ИНФОРМАЦИЯ О ПОРЯДКЕ УДОСТОВЕРЕНИЯ ТАКОЙ ДОВЕРЕННОСТИ</w:t>
      </w:r>
      <w:bookmarkEnd w:id="41"/>
    </w:p>
    <w:p w:rsidR="001D3E2C" w:rsidRDefault="001D3E2C" w:rsidP="001D3E2C">
      <w:pPr>
        <w:jc w:val="both"/>
        <w:rPr>
          <w:rFonts w:ascii="Times New Roman" w:hAnsi="Times New Roman"/>
          <w:sz w:val="24"/>
          <w:szCs w:val="24"/>
        </w:rPr>
      </w:pPr>
    </w:p>
    <w:p w:rsidR="001E307D" w:rsidRDefault="001E307D" w:rsidP="001D3E2C">
      <w:pPr>
        <w:pStyle w:val="Default"/>
        <w:ind w:firstLine="567"/>
        <w:jc w:val="both"/>
        <w:rPr>
          <w:sz w:val="23"/>
          <w:szCs w:val="23"/>
        </w:rPr>
      </w:pPr>
    </w:p>
    <w:p w:rsidR="001E307D" w:rsidRDefault="001E307D" w:rsidP="001D3E2C">
      <w:pPr>
        <w:pStyle w:val="Default"/>
        <w:ind w:firstLine="567"/>
        <w:jc w:val="both"/>
        <w:rPr>
          <w:sz w:val="23"/>
          <w:szCs w:val="23"/>
        </w:rPr>
      </w:pPr>
    </w:p>
    <w:p w:rsidR="001D3E2C" w:rsidRPr="002514D9" w:rsidRDefault="001D3E2C" w:rsidP="001D3E2C">
      <w:pPr>
        <w:pStyle w:val="Default"/>
        <w:ind w:firstLine="567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В соответствии со ст. 57 Федерального закона от 26.12.1995 № 208-ФЗ «Об акционерных обществах» право на участие в общем собрании акционеров осуществляется акционером как лично, так и через своего представителя. </w:t>
      </w:r>
    </w:p>
    <w:p w:rsidR="001D3E2C" w:rsidRPr="002514D9" w:rsidRDefault="001D3E2C" w:rsidP="001D3E2C">
      <w:pPr>
        <w:pStyle w:val="Default"/>
        <w:ind w:firstLine="567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Акционер вправе в любое время заменить своего представителя на общем собрании акционеров или лично принять участие в общем собрании акционеров. </w:t>
      </w:r>
    </w:p>
    <w:p w:rsidR="001D3E2C" w:rsidRPr="002514D9" w:rsidRDefault="001D3E2C" w:rsidP="001D3E2C">
      <w:pPr>
        <w:pStyle w:val="Default"/>
        <w:ind w:firstLine="567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Представители лиц, имеющих право на участие в общем собрании акционеров, могут действовать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</w:t>
      </w:r>
    </w:p>
    <w:p w:rsidR="001D3E2C" w:rsidRPr="002514D9" w:rsidRDefault="001D3E2C" w:rsidP="001D3E2C">
      <w:pPr>
        <w:pStyle w:val="Default"/>
        <w:ind w:firstLine="567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 </w:t>
      </w:r>
    </w:p>
    <w:p w:rsidR="001D3E2C" w:rsidRPr="002514D9" w:rsidRDefault="001D3E2C" w:rsidP="001D3E2C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2514D9">
        <w:rPr>
          <w:rFonts w:ascii="Times New Roman" w:hAnsi="Times New Roman"/>
          <w:sz w:val="23"/>
          <w:szCs w:val="23"/>
        </w:rPr>
        <w:t>Документы, удостоверяющие полномочия правопреемников и представителей лиц, имеющих право на участие в Собрании, (их копии, засвидетельствованные в установленном порядке) должны прилагаться к направляемым этими лицами бюллетеням для голосования.</w:t>
      </w:r>
    </w:p>
    <w:p w:rsidR="001D3E2C" w:rsidRDefault="001D3E2C" w:rsidP="001D3E2C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  <w:sz w:val="23"/>
          <w:szCs w:val="23"/>
        </w:rPr>
      </w:pPr>
    </w:p>
    <w:p w:rsidR="00806E65" w:rsidRDefault="00806E65">
      <w:pPr>
        <w:spacing w:after="160" w:line="259" w:lineRule="auto"/>
        <w:rPr>
          <w:rFonts w:ascii="TimesNewRomanPS-BoldMT" w:hAnsi="TimesNewRomanPS-BoldMT" w:cs="TimesNewRomanPS-BoldMT"/>
          <w:b/>
          <w:bCs/>
          <w:sz w:val="23"/>
          <w:szCs w:val="23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br w:type="page"/>
      </w:r>
    </w:p>
    <w:p w:rsidR="001D3E2C" w:rsidRDefault="001D3E2C" w:rsidP="001D3E2C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  <w:sz w:val="23"/>
          <w:szCs w:val="23"/>
        </w:rPr>
      </w:pPr>
      <w:r w:rsidRPr="002514D9">
        <w:rPr>
          <w:rFonts w:ascii="TimesNewRomanPS-BoldMT" w:hAnsi="TimesNewRomanPS-BoldMT" w:cs="TimesNewRomanPS-BoldMT"/>
          <w:b/>
          <w:bCs/>
          <w:sz w:val="23"/>
          <w:szCs w:val="23"/>
        </w:rPr>
        <w:lastRenderedPageBreak/>
        <w:t>Примерная форма доверенности:</w:t>
      </w:r>
    </w:p>
    <w:p w:rsidR="001E307D" w:rsidRPr="002514D9" w:rsidRDefault="001E307D" w:rsidP="001D3E2C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  <w:sz w:val="23"/>
          <w:szCs w:val="23"/>
        </w:rPr>
      </w:pPr>
    </w:p>
    <w:p w:rsidR="001D3E2C" w:rsidRPr="002514D9" w:rsidRDefault="001D3E2C" w:rsidP="001D3E2C">
      <w:pPr>
        <w:ind w:firstLine="567"/>
        <w:jc w:val="both"/>
        <w:rPr>
          <w:rFonts w:ascii="Times New Roman" w:hAnsi="Times New Roman"/>
          <w:sz w:val="23"/>
          <w:szCs w:val="23"/>
        </w:rPr>
      </w:pPr>
    </w:p>
    <w:p w:rsidR="001D3E2C" w:rsidRDefault="001D3E2C" w:rsidP="001D3E2C">
      <w:pPr>
        <w:pStyle w:val="Default"/>
        <w:jc w:val="center"/>
        <w:rPr>
          <w:b/>
          <w:bCs/>
          <w:sz w:val="23"/>
          <w:szCs w:val="23"/>
        </w:rPr>
      </w:pPr>
      <w:r w:rsidRPr="002514D9">
        <w:rPr>
          <w:b/>
          <w:bCs/>
          <w:sz w:val="23"/>
          <w:szCs w:val="23"/>
        </w:rPr>
        <w:t xml:space="preserve">ДОВЕРЕННОСТЬ № </w:t>
      </w:r>
    </w:p>
    <w:p w:rsidR="001D3E2C" w:rsidRPr="002514D9" w:rsidRDefault="001D3E2C" w:rsidP="004A026A">
      <w:pPr>
        <w:pStyle w:val="Default"/>
        <w:jc w:val="center"/>
        <w:rPr>
          <w:sz w:val="23"/>
          <w:szCs w:val="23"/>
        </w:rPr>
      </w:pPr>
      <w:r w:rsidRPr="002514D9">
        <w:rPr>
          <w:sz w:val="23"/>
          <w:szCs w:val="23"/>
        </w:rPr>
        <w:t>г. ________________</w:t>
      </w:r>
      <w:r w:rsidR="004A026A">
        <w:rPr>
          <w:sz w:val="23"/>
          <w:szCs w:val="23"/>
        </w:rPr>
        <w:t xml:space="preserve">                        </w:t>
      </w:r>
      <w:r w:rsidRPr="002514D9">
        <w:rPr>
          <w:sz w:val="23"/>
          <w:szCs w:val="23"/>
        </w:rPr>
        <w:t xml:space="preserve">                                                               «__» _________ 202</w:t>
      </w:r>
      <w:r w:rsidR="004A026A">
        <w:rPr>
          <w:sz w:val="23"/>
          <w:szCs w:val="23"/>
        </w:rPr>
        <w:t>5</w:t>
      </w:r>
      <w:r w:rsidRPr="002514D9">
        <w:rPr>
          <w:sz w:val="23"/>
          <w:szCs w:val="23"/>
        </w:rPr>
        <w:t xml:space="preserve"> г.</w:t>
      </w: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</w:p>
    <w:p w:rsidR="001D3E2C" w:rsidRPr="002514D9" w:rsidRDefault="001D3E2C" w:rsidP="00806E65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>Гражданин</w:t>
      </w:r>
      <w:r w:rsidR="004A026A">
        <w:rPr>
          <w:sz w:val="23"/>
          <w:szCs w:val="23"/>
        </w:rPr>
        <w:t xml:space="preserve"> </w:t>
      </w:r>
      <w:r w:rsidR="004A026A" w:rsidRPr="001E307D">
        <w:rPr>
          <w:i/>
          <w:sz w:val="23"/>
          <w:szCs w:val="23"/>
        </w:rPr>
        <w:t>(ка)</w:t>
      </w:r>
      <w:r w:rsidRPr="002514D9">
        <w:rPr>
          <w:sz w:val="23"/>
          <w:szCs w:val="23"/>
        </w:rPr>
        <w:t>____</w:t>
      </w:r>
      <w:r w:rsidR="004A026A">
        <w:rPr>
          <w:sz w:val="23"/>
          <w:szCs w:val="23"/>
        </w:rPr>
        <w:t>___</w:t>
      </w:r>
      <w:r w:rsidRPr="002514D9">
        <w:rPr>
          <w:sz w:val="23"/>
          <w:szCs w:val="23"/>
        </w:rPr>
        <w:t>_________</w:t>
      </w:r>
      <w:r w:rsidR="004A026A">
        <w:rPr>
          <w:sz w:val="23"/>
          <w:szCs w:val="23"/>
        </w:rPr>
        <w:t xml:space="preserve">  </w:t>
      </w:r>
      <w:r w:rsidRPr="002514D9">
        <w:rPr>
          <w:sz w:val="23"/>
          <w:szCs w:val="23"/>
        </w:rPr>
        <w:t>_______________________________</w:t>
      </w:r>
      <w:r w:rsidR="004A026A">
        <w:rPr>
          <w:sz w:val="23"/>
          <w:szCs w:val="23"/>
        </w:rPr>
        <w:t>_______</w:t>
      </w:r>
      <w:r w:rsidRPr="002514D9">
        <w:rPr>
          <w:sz w:val="23"/>
          <w:szCs w:val="23"/>
        </w:rPr>
        <w:t xml:space="preserve">____________________, </w:t>
      </w:r>
    </w:p>
    <w:p w:rsidR="001D3E2C" w:rsidRPr="004A026A" w:rsidRDefault="004A026A" w:rsidP="00806E65">
      <w:pPr>
        <w:pStyle w:val="Default"/>
        <w:rPr>
          <w:i/>
          <w:sz w:val="23"/>
          <w:szCs w:val="23"/>
          <w:vertAlign w:val="superscript"/>
        </w:rPr>
      </w:pPr>
      <w:r w:rsidRPr="004A026A">
        <w:rPr>
          <w:i/>
          <w:sz w:val="23"/>
          <w:szCs w:val="23"/>
          <w:vertAlign w:val="superscript"/>
        </w:rPr>
        <w:t xml:space="preserve">                                             </w:t>
      </w:r>
      <w:r w:rsidR="001D3E2C" w:rsidRPr="004A026A">
        <w:rPr>
          <w:i/>
          <w:sz w:val="23"/>
          <w:szCs w:val="23"/>
          <w:vertAlign w:val="superscript"/>
        </w:rPr>
        <w:t xml:space="preserve">(гражданство) </w:t>
      </w:r>
      <w:r w:rsidRPr="004A026A">
        <w:rPr>
          <w:i/>
          <w:sz w:val="23"/>
          <w:szCs w:val="23"/>
          <w:vertAlign w:val="superscript"/>
        </w:rPr>
        <w:t xml:space="preserve">                        </w:t>
      </w:r>
      <w:r w:rsidR="001D3E2C" w:rsidRPr="004A026A">
        <w:rPr>
          <w:i/>
          <w:sz w:val="23"/>
          <w:szCs w:val="23"/>
          <w:vertAlign w:val="superscript"/>
        </w:rPr>
        <w:t>(Ф.И.О. доверителя полностью)</w:t>
      </w:r>
    </w:p>
    <w:p w:rsidR="004A026A" w:rsidRDefault="004A026A" w:rsidP="00806E6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______</w:t>
      </w:r>
      <w:r w:rsidR="001D3E2C" w:rsidRPr="002514D9">
        <w:rPr>
          <w:sz w:val="23"/>
          <w:szCs w:val="23"/>
        </w:rPr>
        <w:t xml:space="preserve"> года рождения, паспорт серии ________№ ____________, выдан «___»__________ ___ г., _____________________</w:t>
      </w:r>
      <w:r>
        <w:rPr>
          <w:sz w:val="23"/>
          <w:szCs w:val="23"/>
        </w:rPr>
        <w:t>____</w:t>
      </w:r>
      <w:r w:rsidR="001D3E2C" w:rsidRPr="002514D9">
        <w:rPr>
          <w:sz w:val="23"/>
          <w:szCs w:val="23"/>
        </w:rPr>
        <w:t>_______, код подразделения ________, зарегистрированный</w:t>
      </w:r>
      <w:r w:rsidR="001D3E2C" w:rsidRPr="001E307D">
        <w:rPr>
          <w:i/>
          <w:sz w:val="23"/>
          <w:szCs w:val="23"/>
        </w:rPr>
        <w:t>(ая)</w:t>
      </w:r>
      <w:r w:rsidR="001D3E2C" w:rsidRPr="002514D9">
        <w:rPr>
          <w:sz w:val="23"/>
          <w:szCs w:val="23"/>
        </w:rPr>
        <w:t xml:space="preserve"> по адресу: </w:t>
      </w:r>
    </w:p>
    <w:p w:rsidR="004A026A" w:rsidRPr="004A026A" w:rsidRDefault="004A026A" w:rsidP="00806E65">
      <w:pPr>
        <w:pStyle w:val="Default"/>
        <w:rPr>
          <w:i/>
          <w:sz w:val="23"/>
          <w:szCs w:val="23"/>
          <w:vertAlign w:val="superscript"/>
        </w:rPr>
      </w:pPr>
      <w:r>
        <w:rPr>
          <w:i/>
          <w:sz w:val="23"/>
          <w:szCs w:val="23"/>
          <w:vertAlign w:val="superscript"/>
        </w:rPr>
        <w:t xml:space="preserve">       </w:t>
      </w:r>
      <w:r w:rsidRPr="004A026A">
        <w:rPr>
          <w:i/>
          <w:sz w:val="23"/>
          <w:szCs w:val="23"/>
          <w:vertAlign w:val="superscript"/>
        </w:rPr>
        <w:t>(наименование органа, выдавшего документ)</w:t>
      </w:r>
    </w:p>
    <w:p w:rsidR="004A026A" w:rsidRDefault="001D3E2C" w:rsidP="00806E65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>_________________________________________</w:t>
      </w:r>
      <w:r w:rsidR="000077BB">
        <w:rPr>
          <w:sz w:val="23"/>
          <w:szCs w:val="23"/>
        </w:rPr>
        <w:t>______________________________________________,</w:t>
      </w:r>
    </w:p>
    <w:p w:rsidR="000077BB" w:rsidRDefault="000077BB" w:rsidP="004A026A">
      <w:pPr>
        <w:spacing w:line="288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26A" w:rsidRPr="004A026A" w:rsidRDefault="004A026A" w:rsidP="000077BB">
      <w:pPr>
        <w:ind w:left="708" w:firstLine="1"/>
        <w:jc w:val="both"/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</w:pPr>
      <w:r w:rsidRPr="004A026A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>(Вариант, если доверитель - юридическое лицо:</w:t>
      </w:r>
    </w:p>
    <w:p w:rsidR="004A026A" w:rsidRPr="00806E65" w:rsidRDefault="004A026A" w:rsidP="000077BB">
      <w:pPr>
        <w:ind w:left="708"/>
        <w:jc w:val="both"/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</w:pPr>
      <w:r w:rsidRPr="004A026A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>___________________________</w:t>
      </w:r>
      <w:r w:rsidRPr="00806E65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>___________</w:t>
      </w:r>
      <w:r w:rsidRPr="004A026A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>__, ОГРН: __</w:t>
      </w:r>
      <w:r w:rsidRPr="00806E65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>_____</w:t>
      </w:r>
      <w:r w:rsidRPr="004A026A">
        <w:rPr>
          <w:rFonts w:ascii="Times New Roman" w:eastAsia="Times New Roman" w:hAnsi="Times New Roman"/>
          <w:i/>
          <w:color w:val="1F3864" w:themeColor="accent5" w:themeShade="80"/>
          <w:sz w:val="24"/>
          <w:szCs w:val="24"/>
          <w:lang w:eastAsia="ru-RU"/>
        </w:rPr>
        <w:t xml:space="preserve">_______, ИНН: __________, </w:t>
      </w:r>
    </w:p>
    <w:p w:rsidR="004A026A" w:rsidRPr="00806E65" w:rsidRDefault="004A026A" w:rsidP="000077BB">
      <w:pPr>
        <w:pStyle w:val="Default"/>
        <w:ind w:left="708"/>
        <w:rPr>
          <w:i/>
          <w:color w:val="1F3864" w:themeColor="accent5" w:themeShade="80"/>
          <w:sz w:val="23"/>
          <w:szCs w:val="23"/>
          <w:vertAlign w:val="superscript"/>
        </w:rPr>
      </w:pPr>
      <w:r w:rsidRPr="00806E65">
        <w:rPr>
          <w:i/>
          <w:color w:val="1F3864" w:themeColor="accent5" w:themeShade="80"/>
          <w:sz w:val="23"/>
          <w:szCs w:val="23"/>
          <w:vertAlign w:val="superscript"/>
        </w:rPr>
        <w:t xml:space="preserve">                     </w:t>
      </w:r>
      <w:r w:rsidRPr="004A026A">
        <w:rPr>
          <w:i/>
          <w:color w:val="1F3864" w:themeColor="accent5" w:themeShade="80"/>
          <w:sz w:val="23"/>
          <w:szCs w:val="23"/>
          <w:vertAlign w:val="superscript"/>
        </w:rPr>
        <w:t>(полное наименование)</w:t>
      </w:r>
    </w:p>
    <w:p w:rsidR="004A026A" w:rsidRPr="00806E65" w:rsidRDefault="004A026A" w:rsidP="000077BB">
      <w:pPr>
        <w:pStyle w:val="Default"/>
        <w:ind w:left="708" w:right="-144"/>
        <w:rPr>
          <w:rFonts w:eastAsia="Times New Roman"/>
          <w:i/>
          <w:color w:val="1F3864" w:themeColor="accent5" w:themeShade="80"/>
          <w:lang w:eastAsia="ru-RU"/>
        </w:rPr>
      </w:pPr>
      <w:r w:rsidRPr="004A026A">
        <w:rPr>
          <w:rFonts w:eastAsia="Times New Roman"/>
          <w:i/>
          <w:color w:val="1F3864" w:themeColor="accent5" w:themeShade="80"/>
          <w:lang w:eastAsia="ru-RU"/>
        </w:rPr>
        <w:t>дата государственной регистрации: "__"_________ ____ г., место нах</w:t>
      </w:r>
      <w:r w:rsidRPr="00806E65">
        <w:rPr>
          <w:rFonts w:eastAsia="Times New Roman"/>
          <w:i/>
          <w:color w:val="1F3864" w:themeColor="accent5" w:themeShade="80"/>
          <w:lang w:eastAsia="ru-RU"/>
        </w:rPr>
        <w:t>ождения: _________</w:t>
      </w:r>
      <w:r w:rsidRPr="004A026A">
        <w:rPr>
          <w:rFonts w:eastAsia="Times New Roman"/>
          <w:i/>
          <w:color w:val="1F3864" w:themeColor="accent5" w:themeShade="80"/>
          <w:lang w:eastAsia="ru-RU"/>
        </w:rPr>
        <w:t>__, адрес: _____________________________, в лице __________________________</w:t>
      </w:r>
      <w:r w:rsidRPr="00806E65">
        <w:rPr>
          <w:rFonts w:eastAsia="Times New Roman"/>
          <w:i/>
          <w:color w:val="1F3864" w:themeColor="accent5" w:themeShade="80"/>
          <w:lang w:eastAsia="ru-RU"/>
        </w:rPr>
        <w:t>,</w:t>
      </w:r>
    </w:p>
    <w:p w:rsidR="004A026A" w:rsidRPr="00806E65" w:rsidRDefault="004A026A" w:rsidP="000077BB">
      <w:pPr>
        <w:pStyle w:val="Default"/>
        <w:ind w:left="708"/>
        <w:rPr>
          <w:rFonts w:eastAsia="Times New Roman"/>
          <w:i/>
          <w:color w:val="1F3864" w:themeColor="accent5" w:themeShade="80"/>
          <w:lang w:eastAsia="ru-RU"/>
        </w:rPr>
      </w:pPr>
      <w:r w:rsidRPr="00806E65">
        <w:rPr>
          <w:rFonts w:eastAsia="Times New Roman"/>
          <w:i/>
          <w:color w:val="1F3864" w:themeColor="accent5" w:themeShade="80"/>
          <w:lang w:eastAsia="ru-RU"/>
        </w:rPr>
        <w:t xml:space="preserve">                                                                                                            </w:t>
      </w:r>
      <w:r w:rsidRPr="004A026A">
        <w:rPr>
          <w:rFonts w:eastAsia="Times New Roman"/>
          <w:i/>
          <w:color w:val="1F3864" w:themeColor="accent5" w:themeShade="80"/>
          <w:lang w:eastAsia="ru-RU"/>
        </w:rPr>
        <w:t xml:space="preserve"> </w:t>
      </w:r>
      <w:r w:rsidRPr="004A026A">
        <w:rPr>
          <w:i/>
          <w:color w:val="1F3864" w:themeColor="accent5" w:themeShade="80"/>
          <w:sz w:val="23"/>
          <w:szCs w:val="23"/>
          <w:vertAlign w:val="superscript"/>
        </w:rPr>
        <w:t>(Ф.И.О. уполномоченного лица)</w:t>
      </w:r>
    </w:p>
    <w:p w:rsidR="000077BB" w:rsidRPr="00806E65" w:rsidRDefault="004A026A" w:rsidP="000077BB">
      <w:pPr>
        <w:pStyle w:val="Default"/>
        <w:ind w:left="708"/>
        <w:rPr>
          <w:rFonts w:eastAsia="Times New Roman"/>
          <w:i/>
          <w:color w:val="1F3864" w:themeColor="accent5" w:themeShade="80"/>
          <w:lang w:eastAsia="ru-RU"/>
        </w:rPr>
      </w:pPr>
      <w:r w:rsidRPr="004A026A">
        <w:rPr>
          <w:rFonts w:eastAsia="Times New Roman"/>
          <w:i/>
          <w:color w:val="1F3864" w:themeColor="accent5" w:themeShade="80"/>
          <w:lang w:eastAsia="ru-RU"/>
        </w:rPr>
        <w:t xml:space="preserve">действующего на основании </w:t>
      </w:r>
      <w:r w:rsidR="000077BB" w:rsidRPr="00806E65">
        <w:rPr>
          <w:rFonts w:eastAsia="Times New Roman"/>
          <w:i/>
          <w:color w:val="1F3864" w:themeColor="accent5" w:themeShade="80"/>
          <w:lang w:eastAsia="ru-RU"/>
        </w:rPr>
        <w:t>______________________</w:t>
      </w:r>
      <w:r w:rsidRPr="004A026A">
        <w:rPr>
          <w:rFonts w:eastAsia="Times New Roman"/>
          <w:i/>
          <w:color w:val="1F3864" w:themeColor="accent5" w:themeShade="80"/>
          <w:lang w:eastAsia="ru-RU"/>
        </w:rPr>
        <w:t xml:space="preserve">_____ </w:t>
      </w:r>
      <w:r w:rsidR="000077BB" w:rsidRPr="004A026A">
        <w:rPr>
          <w:rFonts w:eastAsia="Times New Roman"/>
          <w:i/>
          <w:color w:val="1F3864" w:themeColor="accent5" w:themeShade="80"/>
          <w:lang w:eastAsia="ru-RU"/>
        </w:rPr>
        <w:t>),</w:t>
      </w:r>
    </w:p>
    <w:p w:rsidR="004A026A" w:rsidRPr="004A026A" w:rsidRDefault="000077BB" w:rsidP="000077BB">
      <w:pPr>
        <w:pStyle w:val="Default"/>
        <w:rPr>
          <w:i/>
          <w:color w:val="1F3864" w:themeColor="accent5" w:themeShade="80"/>
          <w:sz w:val="23"/>
          <w:szCs w:val="23"/>
          <w:vertAlign w:val="superscript"/>
        </w:rPr>
      </w:pPr>
      <w:r w:rsidRPr="00806E65">
        <w:rPr>
          <w:i/>
          <w:color w:val="1F3864" w:themeColor="accent5" w:themeShade="80"/>
          <w:sz w:val="23"/>
          <w:szCs w:val="23"/>
          <w:vertAlign w:val="superscript"/>
        </w:rPr>
        <w:t xml:space="preserve">                                                                                                              </w:t>
      </w:r>
      <w:r w:rsidR="004A026A" w:rsidRPr="004A026A">
        <w:rPr>
          <w:i/>
          <w:color w:val="1F3864" w:themeColor="accent5" w:themeShade="80"/>
          <w:sz w:val="23"/>
          <w:szCs w:val="23"/>
          <w:vertAlign w:val="superscript"/>
        </w:rPr>
        <w:t xml:space="preserve">(наименование и реквизиты документа) </w:t>
      </w:r>
    </w:p>
    <w:p w:rsidR="000077BB" w:rsidRDefault="000077BB" w:rsidP="001D3E2C">
      <w:pPr>
        <w:pStyle w:val="Default"/>
        <w:jc w:val="both"/>
        <w:rPr>
          <w:sz w:val="23"/>
          <w:szCs w:val="23"/>
        </w:rPr>
      </w:pP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>являющийся</w:t>
      </w:r>
      <w:r w:rsidRPr="001E307D">
        <w:rPr>
          <w:i/>
          <w:sz w:val="23"/>
          <w:szCs w:val="23"/>
        </w:rPr>
        <w:t>/ееся</w:t>
      </w:r>
      <w:r w:rsidRPr="002514D9">
        <w:rPr>
          <w:sz w:val="23"/>
          <w:szCs w:val="23"/>
        </w:rPr>
        <w:t xml:space="preserve"> владельцем обыкновенных акций Публичного акционерного общества «</w:t>
      </w:r>
      <w:r w:rsidRPr="002514D9">
        <w:rPr>
          <w:rFonts w:eastAsia="Times New Roman"/>
          <w:sz w:val="23"/>
          <w:szCs w:val="23"/>
          <w:lang w:eastAsia="ru-RU"/>
        </w:rPr>
        <w:t>Вторая генерирующая компания оптового рынка электроэнергии</w:t>
      </w:r>
      <w:r w:rsidRPr="002514D9">
        <w:rPr>
          <w:sz w:val="23"/>
          <w:szCs w:val="23"/>
        </w:rPr>
        <w:t>» (государственный регистрационный номер выпуска 1-02-65105-D), далее – Доверитель, настоящей доверенностью уполномочивает:</w:t>
      </w: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 _________________________________________</w:t>
      </w:r>
      <w:r w:rsidR="000077BB">
        <w:rPr>
          <w:sz w:val="23"/>
          <w:szCs w:val="23"/>
        </w:rPr>
        <w:t>__________</w:t>
      </w:r>
      <w:r w:rsidRPr="002514D9">
        <w:rPr>
          <w:sz w:val="23"/>
          <w:szCs w:val="23"/>
        </w:rPr>
        <w:t>___</w:t>
      </w:r>
      <w:r w:rsidR="000077BB">
        <w:rPr>
          <w:sz w:val="23"/>
          <w:szCs w:val="23"/>
        </w:rPr>
        <w:t xml:space="preserve"> </w:t>
      </w:r>
      <w:r w:rsidR="000077BB" w:rsidRPr="002514D9">
        <w:rPr>
          <w:sz w:val="23"/>
          <w:szCs w:val="23"/>
        </w:rPr>
        <w:t>(паспорт серии_________ №_________</w:t>
      </w:r>
    </w:p>
    <w:p w:rsidR="001D3E2C" w:rsidRPr="000077BB" w:rsidRDefault="000077BB" w:rsidP="000077BB">
      <w:pPr>
        <w:pStyle w:val="Default"/>
        <w:rPr>
          <w:i/>
          <w:sz w:val="23"/>
          <w:szCs w:val="23"/>
          <w:vertAlign w:val="superscript"/>
        </w:rPr>
      </w:pPr>
      <w:r>
        <w:rPr>
          <w:i/>
          <w:sz w:val="23"/>
          <w:szCs w:val="23"/>
          <w:vertAlign w:val="superscript"/>
        </w:rPr>
        <w:t xml:space="preserve">                                           </w:t>
      </w:r>
      <w:r w:rsidR="001D3E2C" w:rsidRPr="000077BB">
        <w:rPr>
          <w:i/>
          <w:sz w:val="23"/>
          <w:szCs w:val="23"/>
          <w:vertAlign w:val="superscript"/>
        </w:rPr>
        <w:t>(Ф.И.О. поверенного полностью)</w:t>
      </w:r>
    </w:p>
    <w:p w:rsidR="000077BB" w:rsidRDefault="001D3E2C" w:rsidP="001D3E2C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выдан «___»__________ ___ г. __________________________________, код подразделения __________, </w:t>
      </w:r>
    </w:p>
    <w:p w:rsidR="000077BB" w:rsidRPr="004A026A" w:rsidRDefault="000077BB" w:rsidP="000077BB">
      <w:pPr>
        <w:pStyle w:val="Default"/>
        <w:rPr>
          <w:i/>
          <w:sz w:val="23"/>
          <w:szCs w:val="23"/>
          <w:vertAlign w:val="superscript"/>
        </w:rPr>
      </w:pPr>
      <w:r>
        <w:rPr>
          <w:i/>
          <w:sz w:val="23"/>
          <w:szCs w:val="23"/>
          <w:vertAlign w:val="superscript"/>
        </w:rPr>
        <w:t xml:space="preserve">                                                                                        </w:t>
      </w:r>
      <w:r w:rsidRPr="004A026A">
        <w:rPr>
          <w:i/>
          <w:sz w:val="23"/>
          <w:szCs w:val="23"/>
          <w:vertAlign w:val="superscript"/>
        </w:rPr>
        <w:t>(наименование органа, выдавшего документ)</w:t>
      </w:r>
    </w:p>
    <w:p w:rsidR="001D3E2C" w:rsidRPr="002514D9" w:rsidRDefault="001D3E2C" w:rsidP="00806E65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зарегистрированному(ой) по адресу: __________________________________________________, далее – Поверенный, представлять интересы Доверителя </w:t>
      </w:r>
      <w:r w:rsidR="000077BB" w:rsidRPr="00806E65">
        <w:rPr>
          <w:sz w:val="23"/>
          <w:szCs w:val="23"/>
        </w:rPr>
        <w:t>по всем вопросам повестки дня при участии на заседании общего собрания акционеров и при заочном голосовании акционеров</w:t>
      </w:r>
      <w:r w:rsidRPr="002514D9">
        <w:rPr>
          <w:sz w:val="23"/>
          <w:szCs w:val="23"/>
        </w:rPr>
        <w:t xml:space="preserve"> (далее – Собрание) Публичного акционерного «</w:t>
      </w:r>
      <w:r w:rsidRPr="00806E65">
        <w:rPr>
          <w:sz w:val="23"/>
          <w:szCs w:val="23"/>
        </w:rPr>
        <w:t>Вторая генерирующая компания оптового рынка электроэнергии</w:t>
      </w:r>
      <w:r w:rsidRPr="002514D9">
        <w:rPr>
          <w:sz w:val="23"/>
          <w:szCs w:val="23"/>
        </w:rPr>
        <w:t xml:space="preserve">» (далее – ПАО «ОГК-2») со всеми правами акционера, в том числе совершать следующие действия: </w:t>
      </w:r>
    </w:p>
    <w:p w:rsidR="001D3E2C" w:rsidRPr="002514D9" w:rsidRDefault="001D3E2C" w:rsidP="00806E65">
      <w:pPr>
        <w:pStyle w:val="Default"/>
        <w:ind w:left="142" w:hanging="142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- голосовать по всем вопросам повестки дня всеми принадлежащими Доверителю акциями </w:t>
      </w:r>
      <w:r w:rsidR="00806E65">
        <w:rPr>
          <w:sz w:val="23"/>
          <w:szCs w:val="23"/>
        </w:rPr>
        <w:t xml:space="preserve">                                </w:t>
      </w:r>
      <w:r w:rsidRPr="002514D9">
        <w:rPr>
          <w:sz w:val="23"/>
          <w:szCs w:val="23"/>
        </w:rPr>
        <w:t xml:space="preserve">ПАО «ОГК-2»; </w:t>
      </w:r>
    </w:p>
    <w:p w:rsidR="001D3E2C" w:rsidRPr="002514D9" w:rsidRDefault="001D3E2C" w:rsidP="00806E65">
      <w:pPr>
        <w:pStyle w:val="Default"/>
        <w:ind w:left="142" w:hanging="142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- получать все необходимые документы и материалы, предоставляемые акционерам при подготовке к Собранию; </w:t>
      </w:r>
    </w:p>
    <w:p w:rsidR="001D3E2C" w:rsidRPr="002514D9" w:rsidRDefault="001D3E2C" w:rsidP="00806E65">
      <w:pPr>
        <w:pStyle w:val="Default"/>
        <w:ind w:left="142" w:hanging="142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- подписывать документы, необходимые для выполнения перечисленных выше полномочий; </w:t>
      </w:r>
    </w:p>
    <w:p w:rsidR="001D3E2C" w:rsidRPr="002514D9" w:rsidRDefault="001D3E2C" w:rsidP="00806E65">
      <w:pPr>
        <w:pStyle w:val="Default"/>
        <w:ind w:left="142" w:hanging="142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- совершать все иные действия, связанные с выполнением настоящего поручения. </w:t>
      </w:r>
    </w:p>
    <w:p w:rsidR="00806E65" w:rsidRDefault="00806E65" w:rsidP="001D3E2C">
      <w:pPr>
        <w:pStyle w:val="Default"/>
        <w:jc w:val="both"/>
        <w:rPr>
          <w:sz w:val="23"/>
          <w:szCs w:val="23"/>
        </w:rPr>
      </w:pP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Настоящая доверенность выдана на срок до «___» _______________ 20___ г. без права передоверия полномочий третьим лицам </w:t>
      </w:r>
      <w:r w:rsidRPr="002514D9">
        <w:rPr>
          <w:i/>
          <w:sz w:val="23"/>
          <w:szCs w:val="23"/>
        </w:rPr>
        <w:t>(вариант – с правом передоверия</w:t>
      </w:r>
      <w:r w:rsidRPr="002514D9">
        <w:rPr>
          <w:sz w:val="23"/>
          <w:szCs w:val="23"/>
        </w:rPr>
        <w:t xml:space="preserve">). </w:t>
      </w: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Доверитель: </w:t>
      </w:r>
    </w:p>
    <w:p w:rsidR="001D3E2C" w:rsidRPr="002514D9" w:rsidRDefault="001D3E2C" w:rsidP="001D3E2C">
      <w:pPr>
        <w:pStyle w:val="Default"/>
        <w:jc w:val="both"/>
        <w:rPr>
          <w:sz w:val="23"/>
          <w:szCs w:val="23"/>
        </w:rPr>
      </w:pPr>
      <w:r w:rsidRPr="002514D9">
        <w:rPr>
          <w:sz w:val="23"/>
          <w:szCs w:val="23"/>
        </w:rPr>
        <w:t xml:space="preserve">__________________/ ___________________________________________________________ </w:t>
      </w:r>
    </w:p>
    <w:p w:rsidR="001D3E2C" w:rsidRPr="00806E65" w:rsidRDefault="00806E65" w:rsidP="00806E65">
      <w:pPr>
        <w:pStyle w:val="Default"/>
        <w:rPr>
          <w:i/>
          <w:sz w:val="23"/>
          <w:szCs w:val="23"/>
          <w:vertAlign w:val="superscript"/>
        </w:rPr>
      </w:pPr>
      <w:r>
        <w:rPr>
          <w:i/>
          <w:sz w:val="23"/>
          <w:szCs w:val="23"/>
          <w:vertAlign w:val="superscript"/>
        </w:rPr>
        <w:t xml:space="preserve">                           </w:t>
      </w:r>
      <w:r w:rsidR="001D3E2C" w:rsidRPr="00806E65">
        <w:rPr>
          <w:i/>
          <w:sz w:val="23"/>
          <w:szCs w:val="23"/>
          <w:vertAlign w:val="superscript"/>
        </w:rPr>
        <w:t xml:space="preserve">(подпись)        </w:t>
      </w:r>
      <w:r>
        <w:rPr>
          <w:i/>
          <w:sz w:val="23"/>
          <w:szCs w:val="23"/>
          <w:vertAlign w:val="superscript"/>
        </w:rPr>
        <w:t xml:space="preserve">               </w:t>
      </w:r>
      <w:r w:rsidR="001D3E2C" w:rsidRPr="00806E65">
        <w:rPr>
          <w:i/>
          <w:sz w:val="23"/>
          <w:szCs w:val="23"/>
          <w:vertAlign w:val="superscript"/>
        </w:rPr>
        <w:t xml:space="preserve">          (Фамилия, имя, отчество)</w:t>
      </w:r>
    </w:p>
    <w:p w:rsidR="001D3E2C" w:rsidRDefault="001D3E2C" w:rsidP="00954229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06E65" w:rsidRPr="00806E65" w:rsidRDefault="00806E65" w:rsidP="001E307D">
      <w:pPr>
        <w:pStyle w:val="Default"/>
        <w:ind w:left="851" w:hanging="142"/>
        <w:jc w:val="both"/>
        <w:rPr>
          <w:i/>
          <w:color w:val="1F3864" w:themeColor="accent5" w:themeShade="80"/>
          <w:sz w:val="23"/>
          <w:szCs w:val="23"/>
        </w:rPr>
      </w:pPr>
      <w:r w:rsidRPr="00806E65">
        <w:rPr>
          <w:i/>
          <w:color w:val="1F3864" w:themeColor="accent5" w:themeShade="80"/>
          <w:sz w:val="23"/>
          <w:szCs w:val="23"/>
        </w:rPr>
        <w:t>Вариант для юридического лица.</w:t>
      </w:r>
    </w:p>
    <w:p w:rsidR="00806E65" w:rsidRPr="00806E65" w:rsidRDefault="00806E65" w:rsidP="001E307D">
      <w:pPr>
        <w:pStyle w:val="Default"/>
        <w:ind w:left="851" w:hanging="142"/>
        <w:jc w:val="both"/>
        <w:rPr>
          <w:i/>
          <w:color w:val="1F3864" w:themeColor="accent5" w:themeShade="80"/>
          <w:sz w:val="23"/>
          <w:szCs w:val="23"/>
        </w:rPr>
      </w:pPr>
      <w:r w:rsidRPr="00806E65">
        <w:rPr>
          <w:i/>
          <w:color w:val="1F3864" w:themeColor="accent5" w:themeShade="80"/>
          <w:sz w:val="23"/>
          <w:szCs w:val="23"/>
        </w:rPr>
        <w:t>_________________________________________________________</w:t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</w:r>
      <w:r w:rsidRPr="00806E65">
        <w:rPr>
          <w:i/>
          <w:color w:val="1F3864" w:themeColor="accent5" w:themeShade="80"/>
          <w:sz w:val="23"/>
          <w:szCs w:val="23"/>
        </w:rPr>
        <w:softHyphen/>
        <w:t xml:space="preserve">____________________ </w:t>
      </w:r>
    </w:p>
    <w:p w:rsidR="00806E65" w:rsidRPr="00806E65" w:rsidRDefault="00806E65" w:rsidP="001E307D">
      <w:pPr>
        <w:pStyle w:val="Default"/>
        <w:ind w:left="851"/>
        <w:rPr>
          <w:i/>
          <w:color w:val="1F3864" w:themeColor="accent5" w:themeShade="80"/>
          <w:sz w:val="23"/>
          <w:szCs w:val="23"/>
          <w:vertAlign w:val="superscript"/>
        </w:rPr>
      </w:pPr>
      <w:r w:rsidRPr="00806E65">
        <w:rPr>
          <w:i/>
          <w:color w:val="1F3864" w:themeColor="accent5" w:themeShade="80"/>
          <w:sz w:val="23"/>
          <w:szCs w:val="23"/>
          <w:vertAlign w:val="superscript"/>
        </w:rPr>
        <w:t xml:space="preserve">(должность лица, уполномоченного подписывать доверенности в соответствии с законом и учредительными документами доверителя) </w:t>
      </w:r>
    </w:p>
    <w:p w:rsidR="00806E65" w:rsidRPr="00806E65" w:rsidRDefault="00806E65" w:rsidP="001E307D">
      <w:pPr>
        <w:pStyle w:val="Default"/>
        <w:ind w:left="851" w:hanging="142"/>
        <w:jc w:val="both"/>
        <w:rPr>
          <w:i/>
          <w:color w:val="1F3864" w:themeColor="accent5" w:themeShade="80"/>
          <w:sz w:val="23"/>
          <w:szCs w:val="23"/>
        </w:rPr>
      </w:pPr>
      <w:r w:rsidRPr="00806E65">
        <w:rPr>
          <w:i/>
          <w:color w:val="1F3864" w:themeColor="accent5" w:themeShade="80"/>
          <w:sz w:val="23"/>
          <w:szCs w:val="23"/>
        </w:rPr>
        <w:t xml:space="preserve">____________ / ________________ (подпись / Ф.И.О. полностью) </w:t>
      </w:r>
    </w:p>
    <w:p w:rsidR="00806E65" w:rsidRPr="00954229" w:rsidRDefault="00806E65" w:rsidP="00954229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806E65" w:rsidRPr="00954229" w:rsidSect="00AE19F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F4C" w:rsidRDefault="00D13F4C">
      <w:r>
        <w:separator/>
      </w:r>
    </w:p>
  </w:endnote>
  <w:endnote w:type="continuationSeparator" w:id="0">
    <w:p w:rsidR="00D13F4C" w:rsidRDefault="00D1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ultant">
    <w:altName w:val="Arial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D8" w:rsidRDefault="00B10AD8">
    <w:pPr>
      <w:pStyle w:val="afa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10AD8" w:rsidRDefault="00B10AD8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811798"/>
      <w:docPartObj>
        <w:docPartGallery w:val="Page Numbers (Bottom of Page)"/>
        <w:docPartUnique/>
      </w:docPartObj>
    </w:sdtPr>
    <w:sdtEndPr/>
    <w:sdtContent>
      <w:p w:rsidR="00B10AD8" w:rsidRDefault="00B10AD8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07D">
          <w:rPr>
            <w:noProof/>
          </w:rPr>
          <w:t>2</w:t>
        </w:r>
        <w:r>
          <w:fldChar w:fldCharType="end"/>
        </w:r>
      </w:p>
    </w:sdtContent>
  </w:sdt>
  <w:p w:rsidR="00B10AD8" w:rsidRDefault="00B10AD8">
    <w:pPr>
      <w:pStyle w:val="af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353292"/>
      <w:docPartObj>
        <w:docPartGallery w:val="Page Numbers (Bottom of Page)"/>
        <w:docPartUnique/>
      </w:docPartObj>
    </w:sdtPr>
    <w:sdtEndPr/>
    <w:sdtContent>
      <w:p w:rsidR="00B10AD8" w:rsidRDefault="00B10AD8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389">
          <w:rPr>
            <w:noProof/>
          </w:rPr>
          <w:t>23</w:t>
        </w:r>
        <w:r>
          <w:fldChar w:fldCharType="end"/>
        </w:r>
      </w:p>
    </w:sdtContent>
  </w:sdt>
  <w:p w:rsidR="00B10AD8" w:rsidRDefault="00B10AD8">
    <w:pPr>
      <w:pStyle w:val="a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F4C" w:rsidRDefault="00D13F4C">
      <w:r>
        <w:separator/>
      </w:r>
    </w:p>
  </w:footnote>
  <w:footnote w:type="continuationSeparator" w:id="0">
    <w:p w:rsidR="00D13F4C" w:rsidRDefault="00D13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D8" w:rsidRDefault="00B10AD8">
    <w:pPr>
      <w:pStyle w:val="a8"/>
      <w:tabs>
        <w:tab w:val="center" w:pos="4536"/>
        <w:tab w:val="right" w:pos="9072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D8" w:rsidRDefault="00B10AD8">
    <w:pPr>
      <w:pStyle w:val="a8"/>
      <w:jc w:val="right"/>
    </w:pPr>
  </w:p>
  <w:p w:rsidR="00B10AD8" w:rsidRPr="00752ED2" w:rsidRDefault="00B10AD8" w:rsidP="00C6031C">
    <w:pPr>
      <w:pStyle w:val="a8"/>
      <w:rPr>
        <w:rFonts w:ascii="Times New Roman" w:hAnsi="Times New Roman"/>
        <w:i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6096DEFC"/>
    <w:lvl w:ilvl="0">
      <w:start w:val="1"/>
      <w:numFmt w:val="none"/>
      <w:suff w:val="nothing"/>
      <w:lvlText w:val=""/>
      <w:lvlJc w:val="left"/>
      <w:rPr>
        <w:rFonts w:cs="Times New Roman"/>
        <w:spacing w:val="0"/>
      </w:rPr>
    </w:lvl>
    <w:lvl w:ilvl="1">
      <w:start w:val="1"/>
      <w:numFmt w:val="none"/>
      <w:suff w:val="nothing"/>
      <w:lvlText w:val=""/>
      <w:lvlJc w:val="left"/>
      <w:pPr>
        <w:ind w:left="720"/>
      </w:pPr>
      <w:rPr>
        <w:rFonts w:cs="Times New Roman"/>
        <w:spacing w:val="0"/>
      </w:rPr>
    </w:lvl>
    <w:lvl w:ilvl="2">
      <w:start w:val="1"/>
      <w:numFmt w:val="none"/>
      <w:suff w:val="nothing"/>
      <w:lvlText w:val=""/>
      <w:lvlJc w:val="left"/>
      <w:pPr>
        <w:ind w:left="1440"/>
      </w:pPr>
      <w:rPr>
        <w:rFonts w:cs="Times New Roman"/>
        <w:spacing w:val="0"/>
      </w:rPr>
    </w:lvl>
    <w:lvl w:ilvl="3">
      <w:start w:val="1"/>
      <w:numFmt w:val="none"/>
      <w:suff w:val="nothing"/>
      <w:lvlText w:val=""/>
      <w:lvlJc w:val="left"/>
      <w:pPr>
        <w:ind w:left="2160"/>
      </w:pPr>
      <w:rPr>
        <w:rFonts w:cs="Times New Roman"/>
        <w:spacing w:val="0"/>
      </w:rPr>
    </w:lvl>
    <w:lvl w:ilvl="4">
      <w:start w:val="1"/>
      <w:numFmt w:val="none"/>
      <w:suff w:val="nothing"/>
      <w:lvlText w:val=""/>
      <w:lvlJc w:val="left"/>
      <w:pPr>
        <w:ind w:left="2880"/>
      </w:pPr>
      <w:rPr>
        <w:rFonts w:cs="Times New Roman"/>
        <w:spacing w:val="0"/>
      </w:rPr>
    </w:lvl>
    <w:lvl w:ilvl="5">
      <w:start w:val="1"/>
      <w:numFmt w:val="none"/>
      <w:suff w:val="nothing"/>
      <w:lvlText w:val=""/>
      <w:lvlJc w:val="left"/>
      <w:pPr>
        <w:ind w:left="3600"/>
      </w:pPr>
      <w:rPr>
        <w:rFonts w:cs="Times New Roman"/>
        <w:spacing w:val="0"/>
      </w:rPr>
    </w:lvl>
    <w:lvl w:ilvl="6">
      <w:start w:val="1"/>
      <w:numFmt w:val="none"/>
      <w:suff w:val="nothing"/>
      <w:lvlText w:val=""/>
      <w:lvlJc w:val="left"/>
      <w:pPr>
        <w:ind w:left="4320"/>
      </w:pPr>
      <w:rPr>
        <w:rFonts w:cs="Times New Roman"/>
        <w:spacing w:val="0"/>
      </w:rPr>
    </w:lvl>
    <w:lvl w:ilvl="7">
      <w:start w:val="1"/>
      <w:numFmt w:val="none"/>
      <w:suff w:val="nothing"/>
      <w:lvlText w:val=""/>
      <w:lvlJc w:val="left"/>
      <w:pPr>
        <w:ind w:left="5040"/>
      </w:pPr>
      <w:rPr>
        <w:rFonts w:cs="Times New Roman"/>
        <w:spacing w:val="0"/>
      </w:rPr>
    </w:lvl>
    <w:lvl w:ilvl="8">
      <w:start w:val="1"/>
      <w:numFmt w:val="none"/>
      <w:suff w:val="nothing"/>
      <w:lvlText w:val=""/>
      <w:lvlJc w:val="left"/>
      <w:pPr>
        <w:ind w:left="5760"/>
      </w:pPr>
      <w:rPr>
        <w:rFonts w:cs="Times New Roman"/>
        <w:spacing w:val="0"/>
      </w:rPr>
    </w:lvl>
  </w:abstractNum>
  <w:abstractNum w:abstractNumId="1" w15:restartNumberingAfterBreak="0">
    <w:nsid w:val="010E13BD"/>
    <w:multiLevelType w:val="hybridMultilevel"/>
    <w:tmpl w:val="5E0450AA"/>
    <w:lvl w:ilvl="0" w:tplc="BD96BFB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9194F"/>
    <w:multiLevelType w:val="hybridMultilevel"/>
    <w:tmpl w:val="58C01F30"/>
    <w:lvl w:ilvl="0" w:tplc="0E9A65A4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  <w:i w:val="0"/>
        <w:color w:val="auto"/>
        <w:sz w:val="24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6D13683"/>
    <w:multiLevelType w:val="hybridMultilevel"/>
    <w:tmpl w:val="FA089FD2"/>
    <w:lvl w:ilvl="0" w:tplc="6AE2D016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BF40C5"/>
    <w:multiLevelType w:val="multilevel"/>
    <w:tmpl w:val="8416C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567" w:hanging="56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EC1316A"/>
    <w:multiLevelType w:val="hybridMultilevel"/>
    <w:tmpl w:val="B6322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077CD"/>
    <w:multiLevelType w:val="hybridMultilevel"/>
    <w:tmpl w:val="936E8AEC"/>
    <w:lvl w:ilvl="0" w:tplc="906CE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368A2"/>
    <w:multiLevelType w:val="hybridMultilevel"/>
    <w:tmpl w:val="383C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A7357"/>
    <w:multiLevelType w:val="hybridMultilevel"/>
    <w:tmpl w:val="6900A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15263"/>
    <w:multiLevelType w:val="multilevel"/>
    <w:tmpl w:val="1A6C1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7D4F70"/>
    <w:multiLevelType w:val="multilevel"/>
    <w:tmpl w:val="76262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A5524B"/>
    <w:multiLevelType w:val="hybridMultilevel"/>
    <w:tmpl w:val="8B744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B70BF"/>
    <w:multiLevelType w:val="multilevel"/>
    <w:tmpl w:val="8BBC53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495"/>
        </w:tabs>
        <w:ind w:left="1702" w:hanging="567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3E6363"/>
    <w:multiLevelType w:val="multilevel"/>
    <w:tmpl w:val="5A0C0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3.%3."/>
      <w:lvlJc w:val="left"/>
      <w:pPr>
        <w:ind w:left="709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4FE5009"/>
    <w:multiLevelType w:val="multilevel"/>
    <w:tmpl w:val="45C03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5D75913"/>
    <w:multiLevelType w:val="multilevel"/>
    <w:tmpl w:val="5920B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6194D1D"/>
    <w:multiLevelType w:val="multilevel"/>
    <w:tmpl w:val="1158C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34594F"/>
    <w:multiLevelType w:val="multilevel"/>
    <w:tmpl w:val="756A0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567" w:hanging="56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AB04DF1"/>
    <w:multiLevelType w:val="hybridMultilevel"/>
    <w:tmpl w:val="AD9E2F20"/>
    <w:lvl w:ilvl="0" w:tplc="2B606C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1A3553"/>
    <w:multiLevelType w:val="hybridMultilevel"/>
    <w:tmpl w:val="383CAB4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24054"/>
    <w:multiLevelType w:val="hybridMultilevel"/>
    <w:tmpl w:val="5514716A"/>
    <w:lvl w:ilvl="0" w:tplc="906CE0D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7924AD"/>
    <w:multiLevelType w:val="hybridMultilevel"/>
    <w:tmpl w:val="7F5EBD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4518C"/>
    <w:multiLevelType w:val="multilevel"/>
    <w:tmpl w:val="328ED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EF642EA"/>
    <w:multiLevelType w:val="hybridMultilevel"/>
    <w:tmpl w:val="B20874A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161243E"/>
    <w:multiLevelType w:val="hybridMultilevel"/>
    <w:tmpl w:val="52E47D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2078A"/>
    <w:multiLevelType w:val="hybridMultilevel"/>
    <w:tmpl w:val="C9B0F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41963"/>
    <w:multiLevelType w:val="multilevel"/>
    <w:tmpl w:val="2404314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75C7F0D"/>
    <w:multiLevelType w:val="hybridMultilevel"/>
    <w:tmpl w:val="B18A9086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38573248"/>
    <w:multiLevelType w:val="hybridMultilevel"/>
    <w:tmpl w:val="6882B2EC"/>
    <w:lvl w:ilvl="0" w:tplc="98A45A7C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956F9D"/>
    <w:multiLevelType w:val="hybridMultilevel"/>
    <w:tmpl w:val="A00A0E48"/>
    <w:lvl w:ilvl="0" w:tplc="499EB1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C57B47"/>
    <w:multiLevelType w:val="hybridMultilevel"/>
    <w:tmpl w:val="8B744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F53D97"/>
    <w:multiLevelType w:val="hybridMultilevel"/>
    <w:tmpl w:val="463E35F8"/>
    <w:lvl w:ilvl="0" w:tplc="CE3424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CFB3471"/>
    <w:multiLevelType w:val="hybridMultilevel"/>
    <w:tmpl w:val="327E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035C4B"/>
    <w:multiLevelType w:val="hybridMultilevel"/>
    <w:tmpl w:val="FA701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4246277E"/>
    <w:multiLevelType w:val="hybridMultilevel"/>
    <w:tmpl w:val="6F849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6" w15:restartNumberingAfterBreak="0">
    <w:nsid w:val="481C2722"/>
    <w:multiLevelType w:val="hybridMultilevel"/>
    <w:tmpl w:val="0DB6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FB5D1C"/>
    <w:multiLevelType w:val="multilevel"/>
    <w:tmpl w:val="D056ED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BB22900"/>
    <w:multiLevelType w:val="multilevel"/>
    <w:tmpl w:val="4D40F65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5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0" w:hanging="1800"/>
      </w:pPr>
      <w:rPr>
        <w:rFonts w:hint="default"/>
      </w:rPr>
    </w:lvl>
  </w:abstractNum>
  <w:abstractNum w:abstractNumId="39" w15:restartNumberingAfterBreak="0">
    <w:nsid w:val="51987CCC"/>
    <w:multiLevelType w:val="multilevel"/>
    <w:tmpl w:val="42E80E0E"/>
    <w:styleLink w:val="9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2496"/>
        </w:tabs>
        <w:ind w:left="2496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360"/>
      </w:pPr>
      <w:rPr>
        <w:rFonts w:cs="Times New Roman" w:hint="default"/>
        <w:b/>
        <w:i w:val="0"/>
        <w:sz w:val="28"/>
      </w:rPr>
    </w:lvl>
    <w:lvl w:ilvl="4">
      <w:start w:val="1"/>
      <w:numFmt w:val="decimal"/>
      <w:lvlText w:val="П. %1.%2.%3.%4.%5."/>
      <w:lvlJc w:val="left"/>
      <w:pPr>
        <w:tabs>
          <w:tab w:val="num" w:pos="3216"/>
        </w:tabs>
        <w:ind w:left="321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576"/>
        </w:tabs>
        <w:ind w:left="357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36"/>
        </w:tabs>
        <w:ind w:left="393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296"/>
        </w:tabs>
        <w:ind w:left="429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656"/>
        </w:tabs>
        <w:ind w:left="4656" w:hanging="360"/>
      </w:pPr>
      <w:rPr>
        <w:rFonts w:cs="Times New Roman" w:hint="default"/>
      </w:rPr>
    </w:lvl>
  </w:abstractNum>
  <w:abstractNum w:abstractNumId="40" w15:restartNumberingAfterBreak="0">
    <w:nsid w:val="524E5063"/>
    <w:multiLevelType w:val="hybridMultilevel"/>
    <w:tmpl w:val="383C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B5300A"/>
    <w:multiLevelType w:val="hybridMultilevel"/>
    <w:tmpl w:val="5CB400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5C07B25"/>
    <w:multiLevelType w:val="hybridMultilevel"/>
    <w:tmpl w:val="2DA6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AE0D04"/>
    <w:multiLevelType w:val="hybridMultilevel"/>
    <w:tmpl w:val="BDCCA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E434AD"/>
    <w:multiLevelType w:val="hybridMultilevel"/>
    <w:tmpl w:val="8DC65124"/>
    <w:lvl w:ilvl="0" w:tplc="62EA20A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33CED966">
      <w:start w:val="1"/>
      <w:numFmt w:val="lowerLetter"/>
      <w:lvlText w:val="%2."/>
      <w:lvlJc w:val="left"/>
      <w:pPr>
        <w:ind w:left="1789" w:hanging="360"/>
      </w:pPr>
    </w:lvl>
    <w:lvl w:ilvl="2" w:tplc="BE7ACC9A">
      <w:start w:val="1"/>
      <w:numFmt w:val="lowerRoman"/>
      <w:lvlText w:val="%3."/>
      <w:lvlJc w:val="right"/>
      <w:pPr>
        <w:ind w:left="2509" w:hanging="180"/>
      </w:pPr>
    </w:lvl>
    <w:lvl w:ilvl="3" w:tplc="BFBC087E">
      <w:start w:val="1"/>
      <w:numFmt w:val="decimal"/>
      <w:lvlText w:val="%4."/>
      <w:lvlJc w:val="left"/>
      <w:pPr>
        <w:ind w:left="3229" w:hanging="360"/>
      </w:pPr>
    </w:lvl>
    <w:lvl w:ilvl="4" w:tplc="03E48554">
      <w:start w:val="1"/>
      <w:numFmt w:val="lowerLetter"/>
      <w:lvlText w:val="%5."/>
      <w:lvlJc w:val="left"/>
      <w:pPr>
        <w:ind w:left="3949" w:hanging="360"/>
      </w:pPr>
    </w:lvl>
    <w:lvl w:ilvl="5" w:tplc="7F6A682C">
      <w:start w:val="1"/>
      <w:numFmt w:val="lowerRoman"/>
      <w:lvlText w:val="%6."/>
      <w:lvlJc w:val="right"/>
      <w:pPr>
        <w:ind w:left="4669" w:hanging="180"/>
      </w:pPr>
    </w:lvl>
    <w:lvl w:ilvl="6" w:tplc="C17E8FB6">
      <w:start w:val="1"/>
      <w:numFmt w:val="decimal"/>
      <w:lvlText w:val="%7."/>
      <w:lvlJc w:val="left"/>
      <w:pPr>
        <w:ind w:left="5389" w:hanging="360"/>
      </w:pPr>
    </w:lvl>
    <w:lvl w:ilvl="7" w:tplc="A41C2E2C">
      <w:start w:val="1"/>
      <w:numFmt w:val="lowerLetter"/>
      <w:lvlText w:val="%8."/>
      <w:lvlJc w:val="left"/>
      <w:pPr>
        <w:ind w:left="6109" w:hanging="360"/>
      </w:pPr>
    </w:lvl>
    <w:lvl w:ilvl="8" w:tplc="D0F4A954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5D572C22"/>
    <w:multiLevelType w:val="multilevel"/>
    <w:tmpl w:val="A2E2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567" w:hanging="56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5E261713"/>
    <w:multiLevelType w:val="multilevel"/>
    <w:tmpl w:val="381022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5E67680C"/>
    <w:multiLevelType w:val="hybridMultilevel"/>
    <w:tmpl w:val="4C2C858A"/>
    <w:lvl w:ilvl="0" w:tplc="B0183F5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601021E2"/>
    <w:multiLevelType w:val="multilevel"/>
    <w:tmpl w:val="9F842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60CA6DEA"/>
    <w:multiLevelType w:val="hybridMultilevel"/>
    <w:tmpl w:val="045ED174"/>
    <w:lvl w:ilvl="0" w:tplc="0419000F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0"/>
        </w:tabs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</w:lvl>
  </w:abstractNum>
  <w:abstractNum w:abstractNumId="50" w15:restartNumberingAfterBreak="0">
    <w:nsid w:val="623963B7"/>
    <w:multiLevelType w:val="hybridMultilevel"/>
    <w:tmpl w:val="5BF8B760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1" w15:restartNumberingAfterBreak="0">
    <w:nsid w:val="6D82586E"/>
    <w:multiLevelType w:val="hybridMultilevel"/>
    <w:tmpl w:val="91222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05C5284"/>
    <w:multiLevelType w:val="multilevel"/>
    <w:tmpl w:val="8F0A0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2">
      <w:start w:val="1"/>
      <w:numFmt w:val="decimal"/>
      <w:lvlText w:val="7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12B57D1"/>
    <w:multiLevelType w:val="hybridMultilevel"/>
    <w:tmpl w:val="72EE995A"/>
    <w:lvl w:ilvl="0" w:tplc="03E6EEE0">
      <w:start w:val="1"/>
      <w:numFmt w:val="bullet"/>
      <w:lvlText w:val="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54" w15:restartNumberingAfterBreak="0">
    <w:nsid w:val="72A31B76"/>
    <w:multiLevelType w:val="multilevel"/>
    <w:tmpl w:val="160E5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567" w:hanging="56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552149A"/>
    <w:multiLevelType w:val="hybridMultilevel"/>
    <w:tmpl w:val="0ED67ECE"/>
    <w:lvl w:ilvl="0" w:tplc="D494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8EE1643"/>
    <w:multiLevelType w:val="multilevel"/>
    <w:tmpl w:val="AA62E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567" w:hanging="56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90C26D8"/>
    <w:multiLevelType w:val="hybridMultilevel"/>
    <w:tmpl w:val="C8B8F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305BCF"/>
    <w:multiLevelType w:val="hybridMultilevel"/>
    <w:tmpl w:val="997A4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560C9A"/>
    <w:multiLevelType w:val="hybridMultilevel"/>
    <w:tmpl w:val="6472FC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C4C5469"/>
    <w:multiLevelType w:val="hybridMultilevel"/>
    <w:tmpl w:val="6882B2EC"/>
    <w:lvl w:ilvl="0" w:tplc="98A45A7C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5"/>
  </w:num>
  <w:num w:numId="4">
    <w:abstractNumId w:val="1"/>
  </w:num>
  <w:num w:numId="5">
    <w:abstractNumId w:val="11"/>
  </w:num>
  <w:num w:numId="6">
    <w:abstractNumId w:val="30"/>
  </w:num>
  <w:num w:numId="7">
    <w:abstractNumId w:val="23"/>
  </w:num>
  <w:num w:numId="8">
    <w:abstractNumId w:val="38"/>
  </w:num>
  <w:num w:numId="9">
    <w:abstractNumId w:val="49"/>
  </w:num>
  <w:num w:numId="10">
    <w:abstractNumId w:val="3"/>
  </w:num>
  <w:num w:numId="11">
    <w:abstractNumId w:val="59"/>
  </w:num>
  <w:num w:numId="12">
    <w:abstractNumId w:val="43"/>
  </w:num>
  <w:num w:numId="13">
    <w:abstractNumId w:val="24"/>
  </w:num>
  <w:num w:numId="14">
    <w:abstractNumId w:val="8"/>
  </w:num>
  <w:num w:numId="15">
    <w:abstractNumId w:val="21"/>
  </w:num>
  <w:num w:numId="16">
    <w:abstractNumId w:val="41"/>
  </w:num>
  <w:num w:numId="17">
    <w:abstractNumId w:val="57"/>
  </w:num>
  <w:num w:numId="18">
    <w:abstractNumId w:val="34"/>
  </w:num>
  <w:num w:numId="19">
    <w:abstractNumId w:val="58"/>
  </w:num>
  <w:num w:numId="20">
    <w:abstractNumId w:val="18"/>
  </w:num>
  <w:num w:numId="21">
    <w:abstractNumId w:val="54"/>
  </w:num>
  <w:num w:numId="22">
    <w:abstractNumId w:val="52"/>
  </w:num>
  <w:num w:numId="23">
    <w:abstractNumId w:val="10"/>
  </w:num>
  <w:num w:numId="24">
    <w:abstractNumId w:val="45"/>
  </w:num>
  <w:num w:numId="25">
    <w:abstractNumId w:val="56"/>
  </w:num>
  <w:num w:numId="26">
    <w:abstractNumId w:val="9"/>
  </w:num>
  <w:num w:numId="27">
    <w:abstractNumId w:val="13"/>
  </w:num>
  <w:num w:numId="28">
    <w:abstractNumId w:val="4"/>
  </w:num>
  <w:num w:numId="29">
    <w:abstractNumId w:val="17"/>
  </w:num>
  <w:num w:numId="30">
    <w:abstractNumId w:val="46"/>
  </w:num>
  <w:num w:numId="31">
    <w:abstractNumId w:val="48"/>
  </w:num>
  <w:num w:numId="32">
    <w:abstractNumId w:val="15"/>
  </w:num>
  <w:num w:numId="33">
    <w:abstractNumId w:val="22"/>
  </w:num>
  <w:num w:numId="34">
    <w:abstractNumId w:val="16"/>
  </w:num>
  <w:num w:numId="35">
    <w:abstractNumId w:val="12"/>
  </w:num>
  <w:num w:numId="36">
    <w:abstractNumId w:val="25"/>
  </w:num>
  <w:num w:numId="37">
    <w:abstractNumId w:val="6"/>
  </w:num>
  <w:num w:numId="38">
    <w:abstractNumId w:val="2"/>
  </w:num>
  <w:num w:numId="39">
    <w:abstractNumId w:val="14"/>
  </w:num>
  <w:num w:numId="40">
    <w:abstractNumId w:val="20"/>
  </w:num>
  <w:num w:numId="41">
    <w:abstractNumId w:val="42"/>
  </w:num>
  <w:num w:numId="42">
    <w:abstractNumId w:val="32"/>
  </w:num>
  <w:num w:numId="4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5"/>
  </w:num>
  <w:num w:numId="45">
    <w:abstractNumId w:val="50"/>
  </w:num>
  <w:num w:numId="46">
    <w:abstractNumId w:val="53"/>
  </w:num>
  <w:num w:numId="47">
    <w:abstractNumId w:val="19"/>
  </w:num>
  <w:num w:numId="48">
    <w:abstractNumId w:val="36"/>
  </w:num>
  <w:num w:numId="49">
    <w:abstractNumId w:val="40"/>
  </w:num>
  <w:num w:numId="50">
    <w:abstractNumId w:val="33"/>
  </w:num>
  <w:num w:numId="51">
    <w:abstractNumId w:val="51"/>
  </w:num>
  <w:num w:numId="52">
    <w:abstractNumId w:val="37"/>
  </w:num>
  <w:num w:numId="53">
    <w:abstractNumId w:val="27"/>
  </w:num>
  <w:num w:numId="54">
    <w:abstractNumId w:val="7"/>
  </w:num>
  <w:num w:numId="55">
    <w:abstractNumId w:val="47"/>
  </w:num>
  <w:num w:numId="56">
    <w:abstractNumId w:val="5"/>
  </w:num>
  <w:num w:numId="57">
    <w:abstractNumId w:val="39"/>
  </w:num>
  <w:num w:numId="58">
    <w:abstractNumId w:val="60"/>
  </w:num>
  <w:num w:numId="59">
    <w:abstractNumId w:val="28"/>
  </w:num>
  <w:num w:numId="60">
    <w:abstractNumId w:val="29"/>
  </w:num>
  <w:num w:numId="61">
    <w:abstractNumId w:val="31"/>
  </w:num>
  <w:num w:numId="62">
    <w:abstractNumId w:val="4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FB"/>
    <w:rsid w:val="00002F7E"/>
    <w:rsid w:val="00006C86"/>
    <w:rsid w:val="000077BB"/>
    <w:rsid w:val="00014A5B"/>
    <w:rsid w:val="000227B5"/>
    <w:rsid w:val="00031268"/>
    <w:rsid w:val="000368EF"/>
    <w:rsid w:val="0004730F"/>
    <w:rsid w:val="0005236E"/>
    <w:rsid w:val="00054368"/>
    <w:rsid w:val="00057817"/>
    <w:rsid w:val="00060B35"/>
    <w:rsid w:val="0006343A"/>
    <w:rsid w:val="00070FD1"/>
    <w:rsid w:val="000A0F5D"/>
    <w:rsid w:val="000A4406"/>
    <w:rsid w:val="000A7CF6"/>
    <w:rsid w:val="000B21E5"/>
    <w:rsid w:val="000B6FC3"/>
    <w:rsid w:val="000B792F"/>
    <w:rsid w:val="000E2093"/>
    <w:rsid w:val="000E3E3A"/>
    <w:rsid w:val="000F0BD1"/>
    <w:rsid w:val="001013F0"/>
    <w:rsid w:val="00103F1B"/>
    <w:rsid w:val="00116116"/>
    <w:rsid w:val="00136405"/>
    <w:rsid w:val="00155810"/>
    <w:rsid w:val="00167068"/>
    <w:rsid w:val="00180C8F"/>
    <w:rsid w:val="001B790A"/>
    <w:rsid w:val="001C1208"/>
    <w:rsid w:val="001C4B7F"/>
    <w:rsid w:val="001D3E2C"/>
    <w:rsid w:val="001E0A1C"/>
    <w:rsid w:val="001E307D"/>
    <w:rsid w:val="002052C9"/>
    <w:rsid w:val="00206988"/>
    <w:rsid w:val="00206D0A"/>
    <w:rsid w:val="00207FEA"/>
    <w:rsid w:val="00213FF5"/>
    <w:rsid w:val="002158CB"/>
    <w:rsid w:val="00231E79"/>
    <w:rsid w:val="00242273"/>
    <w:rsid w:val="00244FFB"/>
    <w:rsid w:val="002617D6"/>
    <w:rsid w:val="00272F92"/>
    <w:rsid w:val="00292501"/>
    <w:rsid w:val="00297388"/>
    <w:rsid w:val="002C72DC"/>
    <w:rsid w:val="002D2900"/>
    <w:rsid w:val="002E1AB8"/>
    <w:rsid w:val="002E57EC"/>
    <w:rsid w:val="002F0C66"/>
    <w:rsid w:val="002F1391"/>
    <w:rsid w:val="003059D0"/>
    <w:rsid w:val="003106A3"/>
    <w:rsid w:val="00320173"/>
    <w:rsid w:val="00326261"/>
    <w:rsid w:val="003275D5"/>
    <w:rsid w:val="003357A1"/>
    <w:rsid w:val="003447D0"/>
    <w:rsid w:val="0034663F"/>
    <w:rsid w:val="00346A54"/>
    <w:rsid w:val="00351D87"/>
    <w:rsid w:val="0036081F"/>
    <w:rsid w:val="00366CCA"/>
    <w:rsid w:val="00372DC5"/>
    <w:rsid w:val="00374FFA"/>
    <w:rsid w:val="00376885"/>
    <w:rsid w:val="00383001"/>
    <w:rsid w:val="00385C13"/>
    <w:rsid w:val="00387216"/>
    <w:rsid w:val="003A48FE"/>
    <w:rsid w:val="003A5A20"/>
    <w:rsid w:val="003B09A4"/>
    <w:rsid w:val="003B1111"/>
    <w:rsid w:val="003C15B2"/>
    <w:rsid w:val="003D33DD"/>
    <w:rsid w:val="004014B9"/>
    <w:rsid w:val="00406304"/>
    <w:rsid w:val="004106D1"/>
    <w:rsid w:val="0043024D"/>
    <w:rsid w:val="00431D06"/>
    <w:rsid w:val="00435427"/>
    <w:rsid w:val="00442466"/>
    <w:rsid w:val="004430EF"/>
    <w:rsid w:val="0046020C"/>
    <w:rsid w:val="00465CF3"/>
    <w:rsid w:val="004722B1"/>
    <w:rsid w:val="00473414"/>
    <w:rsid w:val="0047463E"/>
    <w:rsid w:val="004779E8"/>
    <w:rsid w:val="0049469F"/>
    <w:rsid w:val="004A026A"/>
    <w:rsid w:val="004A7A7E"/>
    <w:rsid w:val="004B2AE9"/>
    <w:rsid w:val="004B2BA4"/>
    <w:rsid w:val="004C071C"/>
    <w:rsid w:val="004E030F"/>
    <w:rsid w:val="004E2314"/>
    <w:rsid w:val="004F1B27"/>
    <w:rsid w:val="004F4D2B"/>
    <w:rsid w:val="005050BD"/>
    <w:rsid w:val="005236EC"/>
    <w:rsid w:val="00524B08"/>
    <w:rsid w:val="0054597C"/>
    <w:rsid w:val="00565AC6"/>
    <w:rsid w:val="00566E06"/>
    <w:rsid w:val="005A6056"/>
    <w:rsid w:val="005B55E1"/>
    <w:rsid w:val="005D0B71"/>
    <w:rsid w:val="005D5BAE"/>
    <w:rsid w:val="005E5734"/>
    <w:rsid w:val="005F337B"/>
    <w:rsid w:val="006219EE"/>
    <w:rsid w:val="00630D73"/>
    <w:rsid w:val="006320A2"/>
    <w:rsid w:val="00636374"/>
    <w:rsid w:val="00640FE5"/>
    <w:rsid w:val="00641765"/>
    <w:rsid w:val="00653E09"/>
    <w:rsid w:val="00657325"/>
    <w:rsid w:val="0066334C"/>
    <w:rsid w:val="00663883"/>
    <w:rsid w:val="00674D29"/>
    <w:rsid w:val="006760F3"/>
    <w:rsid w:val="00680FD7"/>
    <w:rsid w:val="00697E3E"/>
    <w:rsid w:val="006A41B9"/>
    <w:rsid w:val="006B7D8B"/>
    <w:rsid w:val="006C6190"/>
    <w:rsid w:val="006E7C0B"/>
    <w:rsid w:val="006F1EAA"/>
    <w:rsid w:val="006F3DB2"/>
    <w:rsid w:val="006F580D"/>
    <w:rsid w:val="0070207F"/>
    <w:rsid w:val="00706377"/>
    <w:rsid w:val="00720802"/>
    <w:rsid w:val="00721308"/>
    <w:rsid w:val="0072359A"/>
    <w:rsid w:val="00725E82"/>
    <w:rsid w:val="0073797B"/>
    <w:rsid w:val="00745631"/>
    <w:rsid w:val="00745659"/>
    <w:rsid w:val="00750B65"/>
    <w:rsid w:val="007752B8"/>
    <w:rsid w:val="00792841"/>
    <w:rsid w:val="00796EDF"/>
    <w:rsid w:val="00797618"/>
    <w:rsid w:val="007A4A42"/>
    <w:rsid w:val="007B4635"/>
    <w:rsid w:val="007E4983"/>
    <w:rsid w:val="007E4F1C"/>
    <w:rsid w:val="00800869"/>
    <w:rsid w:val="00802AD4"/>
    <w:rsid w:val="00806E65"/>
    <w:rsid w:val="00807986"/>
    <w:rsid w:val="008246B4"/>
    <w:rsid w:val="008472F8"/>
    <w:rsid w:val="0085240E"/>
    <w:rsid w:val="00860546"/>
    <w:rsid w:val="0086488F"/>
    <w:rsid w:val="00865564"/>
    <w:rsid w:val="00870022"/>
    <w:rsid w:val="008800A8"/>
    <w:rsid w:val="00887B21"/>
    <w:rsid w:val="008959DC"/>
    <w:rsid w:val="008B3A1E"/>
    <w:rsid w:val="008B7D20"/>
    <w:rsid w:val="008E150C"/>
    <w:rsid w:val="008F3EF4"/>
    <w:rsid w:val="008F625D"/>
    <w:rsid w:val="00902EF8"/>
    <w:rsid w:val="0090667F"/>
    <w:rsid w:val="00907CC7"/>
    <w:rsid w:val="00920DDC"/>
    <w:rsid w:val="00936951"/>
    <w:rsid w:val="00937C85"/>
    <w:rsid w:val="00954229"/>
    <w:rsid w:val="0095545E"/>
    <w:rsid w:val="00981EDF"/>
    <w:rsid w:val="00986EFD"/>
    <w:rsid w:val="009A27C4"/>
    <w:rsid w:val="009A45EB"/>
    <w:rsid w:val="009B05C9"/>
    <w:rsid w:val="009B14D5"/>
    <w:rsid w:val="009B6D27"/>
    <w:rsid w:val="009C798A"/>
    <w:rsid w:val="009D7839"/>
    <w:rsid w:val="009E3D8B"/>
    <w:rsid w:val="009F2977"/>
    <w:rsid w:val="00A01B67"/>
    <w:rsid w:val="00A0506D"/>
    <w:rsid w:val="00A153C4"/>
    <w:rsid w:val="00A21776"/>
    <w:rsid w:val="00A21C3A"/>
    <w:rsid w:val="00A303E0"/>
    <w:rsid w:val="00A318DF"/>
    <w:rsid w:val="00A355D3"/>
    <w:rsid w:val="00A42197"/>
    <w:rsid w:val="00A57C7B"/>
    <w:rsid w:val="00A6416C"/>
    <w:rsid w:val="00A71B77"/>
    <w:rsid w:val="00A92B25"/>
    <w:rsid w:val="00A9674E"/>
    <w:rsid w:val="00AA58FA"/>
    <w:rsid w:val="00AC4720"/>
    <w:rsid w:val="00AC7018"/>
    <w:rsid w:val="00AD0D5F"/>
    <w:rsid w:val="00AD61DD"/>
    <w:rsid w:val="00AE19FB"/>
    <w:rsid w:val="00AE376E"/>
    <w:rsid w:val="00AE7836"/>
    <w:rsid w:val="00B04BF2"/>
    <w:rsid w:val="00B10AD8"/>
    <w:rsid w:val="00B173A6"/>
    <w:rsid w:val="00B21CB6"/>
    <w:rsid w:val="00B50A3A"/>
    <w:rsid w:val="00B55003"/>
    <w:rsid w:val="00B85281"/>
    <w:rsid w:val="00B94836"/>
    <w:rsid w:val="00BA5EAB"/>
    <w:rsid w:val="00BA64E2"/>
    <w:rsid w:val="00BB18EE"/>
    <w:rsid w:val="00BD449E"/>
    <w:rsid w:val="00BE56E0"/>
    <w:rsid w:val="00BF78DC"/>
    <w:rsid w:val="00C116EF"/>
    <w:rsid w:val="00C149BE"/>
    <w:rsid w:val="00C332BE"/>
    <w:rsid w:val="00C532BF"/>
    <w:rsid w:val="00C54A70"/>
    <w:rsid w:val="00C6031C"/>
    <w:rsid w:val="00C6479A"/>
    <w:rsid w:val="00C67E2B"/>
    <w:rsid w:val="00C70FD8"/>
    <w:rsid w:val="00C86BEC"/>
    <w:rsid w:val="00C90F97"/>
    <w:rsid w:val="00C93C96"/>
    <w:rsid w:val="00CA18C6"/>
    <w:rsid w:val="00CA6E4F"/>
    <w:rsid w:val="00CB5899"/>
    <w:rsid w:val="00CB6D3B"/>
    <w:rsid w:val="00CD6AE8"/>
    <w:rsid w:val="00CE68F8"/>
    <w:rsid w:val="00CF7D5C"/>
    <w:rsid w:val="00D02661"/>
    <w:rsid w:val="00D13F4C"/>
    <w:rsid w:val="00D15389"/>
    <w:rsid w:val="00D241BA"/>
    <w:rsid w:val="00D41CF6"/>
    <w:rsid w:val="00D64B83"/>
    <w:rsid w:val="00D83B5C"/>
    <w:rsid w:val="00D84BAA"/>
    <w:rsid w:val="00D95393"/>
    <w:rsid w:val="00D9761B"/>
    <w:rsid w:val="00DA4164"/>
    <w:rsid w:val="00DB7E05"/>
    <w:rsid w:val="00DC165E"/>
    <w:rsid w:val="00DC6F7C"/>
    <w:rsid w:val="00DE4982"/>
    <w:rsid w:val="00E1200C"/>
    <w:rsid w:val="00E23E46"/>
    <w:rsid w:val="00E24E09"/>
    <w:rsid w:val="00E41AB2"/>
    <w:rsid w:val="00E434D6"/>
    <w:rsid w:val="00E57A96"/>
    <w:rsid w:val="00E62856"/>
    <w:rsid w:val="00E926E2"/>
    <w:rsid w:val="00EA57F1"/>
    <w:rsid w:val="00EB02BA"/>
    <w:rsid w:val="00EB5932"/>
    <w:rsid w:val="00ED5D77"/>
    <w:rsid w:val="00EE02F9"/>
    <w:rsid w:val="00EE5398"/>
    <w:rsid w:val="00EF2D52"/>
    <w:rsid w:val="00EF52E3"/>
    <w:rsid w:val="00F062D2"/>
    <w:rsid w:val="00F13E59"/>
    <w:rsid w:val="00F16E5F"/>
    <w:rsid w:val="00F30B7E"/>
    <w:rsid w:val="00F44406"/>
    <w:rsid w:val="00F5121E"/>
    <w:rsid w:val="00F544C2"/>
    <w:rsid w:val="00F56667"/>
    <w:rsid w:val="00F56F82"/>
    <w:rsid w:val="00F850EC"/>
    <w:rsid w:val="00F86E2B"/>
    <w:rsid w:val="00F95F1A"/>
    <w:rsid w:val="00F968B8"/>
    <w:rsid w:val="00F97CEC"/>
    <w:rsid w:val="00FA1548"/>
    <w:rsid w:val="00FA42E0"/>
    <w:rsid w:val="00FB1565"/>
    <w:rsid w:val="00FC0E1A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18D286-7B9F-404F-9295-6D3B41C5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E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1">
    <w:name w:val="heading 1"/>
    <w:basedOn w:val="a0"/>
    <w:next w:val="a0"/>
    <w:link w:val="10"/>
    <w:qFormat/>
    <w:rsid w:val="002E57EC"/>
    <w:pPr>
      <w:keepNext/>
      <w:widowControl w:val="0"/>
      <w:autoSpaceDE w:val="0"/>
      <w:autoSpaceDN w:val="0"/>
      <w:adjustRightInd w:val="0"/>
      <w:spacing w:line="360" w:lineRule="auto"/>
      <w:ind w:left="284" w:firstLine="567"/>
      <w:jc w:val="right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2">
    <w:name w:val="heading 2"/>
    <w:basedOn w:val="a0"/>
    <w:next w:val="a0"/>
    <w:link w:val="20"/>
    <w:qFormat/>
    <w:rsid w:val="002E57EC"/>
    <w:pPr>
      <w:keepNext/>
      <w:widowControl w:val="0"/>
      <w:autoSpaceDE w:val="0"/>
      <w:autoSpaceDN w:val="0"/>
      <w:adjustRightInd w:val="0"/>
      <w:spacing w:line="360" w:lineRule="auto"/>
      <w:ind w:left="284" w:firstLine="567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qFormat/>
    <w:rsid w:val="002E57EC"/>
    <w:pPr>
      <w:keepNext/>
      <w:autoSpaceDE w:val="0"/>
      <w:autoSpaceDN w:val="0"/>
      <w:adjustRightInd w:val="0"/>
      <w:jc w:val="center"/>
      <w:outlineLvl w:val="2"/>
    </w:pPr>
    <w:rPr>
      <w:rFonts w:ascii="Times New Roman" w:eastAsia="Times New Roman" w:hAnsi="Times New Roman"/>
      <w:b/>
      <w:sz w:val="24"/>
      <w:szCs w:val="20"/>
    </w:rPr>
  </w:style>
  <w:style w:type="paragraph" w:styleId="4">
    <w:name w:val="heading 4"/>
    <w:basedOn w:val="a0"/>
    <w:next w:val="a0"/>
    <w:link w:val="40"/>
    <w:qFormat/>
    <w:rsid w:val="002E57EC"/>
    <w:pPr>
      <w:keepNext/>
      <w:autoSpaceDE w:val="0"/>
      <w:autoSpaceDN w:val="0"/>
      <w:adjustRightInd w:val="0"/>
      <w:jc w:val="center"/>
      <w:outlineLvl w:val="3"/>
    </w:pPr>
    <w:rPr>
      <w:rFonts w:ascii="Times New Roman" w:eastAsia="Times New Roman" w:hAnsi="Times New Roman"/>
      <w:b/>
      <w:color w:val="000000"/>
      <w:sz w:val="24"/>
      <w:szCs w:val="20"/>
    </w:rPr>
  </w:style>
  <w:style w:type="paragraph" w:styleId="5">
    <w:name w:val="heading 5"/>
    <w:basedOn w:val="a0"/>
    <w:next w:val="a0"/>
    <w:link w:val="50"/>
    <w:qFormat/>
    <w:rsid w:val="002E57EC"/>
    <w:pPr>
      <w:keepNext/>
      <w:ind w:left="284" w:firstLine="567"/>
      <w:jc w:val="right"/>
      <w:outlineLvl w:val="4"/>
    </w:pPr>
    <w:rPr>
      <w:rFonts w:ascii="Times New Roman" w:eastAsia="Times New Roman" w:hAnsi="Times New Roman"/>
      <w:b/>
      <w:sz w:val="36"/>
      <w:szCs w:val="20"/>
      <w:u w:val="single"/>
    </w:rPr>
  </w:style>
  <w:style w:type="paragraph" w:styleId="6">
    <w:name w:val="heading 6"/>
    <w:basedOn w:val="a0"/>
    <w:next w:val="a0"/>
    <w:link w:val="60"/>
    <w:qFormat/>
    <w:rsid w:val="002E57EC"/>
    <w:pPr>
      <w:keepNext/>
      <w:ind w:left="4956" w:firstLine="708"/>
      <w:jc w:val="right"/>
      <w:outlineLvl w:val="5"/>
    </w:pPr>
    <w:rPr>
      <w:rFonts w:ascii="Times New Roman" w:eastAsia="Times New Roman" w:hAnsi="Times New Roman"/>
      <w:b/>
      <w:sz w:val="28"/>
      <w:szCs w:val="20"/>
    </w:rPr>
  </w:style>
  <w:style w:type="paragraph" w:styleId="7">
    <w:name w:val="heading 7"/>
    <w:basedOn w:val="a0"/>
    <w:next w:val="a0"/>
    <w:link w:val="70"/>
    <w:qFormat/>
    <w:rsid w:val="002E57EC"/>
    <w:pPr>
      <w:keepNext/>
      <w:ind w:firstLine="708"/>
      <w:jc w:val="center"/>
      <w:outlineLvl w:val="6"/>
    </w:pPr>
    <w:rPr>
      <w:rFonts w:ascii="Times New Roman" w:eastAsia="Times New Roman" w:hAnsi="Times New Roman"/>
      <w:b/>
      <w:sz w:val="24"/>
      <w:szCs w:val="20"/>
    </w:rPr>
  </w:style>
  <w:style w:type="paragraph" w:styleId="8">
    <w:name w:val="heading 8"/>
    <w:basedOn w:val="a0"/>
    <w:next w:val="a0"/>
    <w:link w:val="80"/>
    <w:qFormat/>
    <w:rsid w:val="002E57EC"/>
    <w:pPr>
      <w:keepNext/>
      <w:autoSpaceDE w:val="0"/>
      <w:autoSpaceDN w:val="0"/>
      <w:adjustRightInd w:val="0"/>
      <w:ind w:firstLine="720"/>
      <w:jc w:val="center"/>
      <w:outlineLvl w:val="7"/>
    </w:pPr>
    <w:rPr>
      <w:rFonts w:ascii="Times New Roman" w:eastAsia="Times New Roman" w:hAnsi="Times New Roman"/>
      <w:b/>
      <w:color w:val="000000"/>
      <w:sz w:val="24"/>
      <w:szCs w:val="20"/>
    </w:rPr>
  </w:style>
  <w:style w:type="paragraph" w:styleId="90">
    <w:name w:val="heading 9"/>
    <w:basedOn w:val="a0"/>
    <w:next w:val="a0"/>
    <w:link w:val="91"/>
    <w:qFormat/>
    <w:rsid w:val="002E57EC"/>
    <w:pPr>
      <w:keepNext/>
      <w:ind w:left="5097"/>
      <w:jc w:val="right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ODocTxt">
    <w:name w:val="AODocTxt"/>
    <w:basedOn w:val="a0"/>
    <w:link w:val="AODocTxtChar"/>
    <w:rsid w:val="00AE19FB"/>
    <w:pPr>
      <w:numPr>
        <w:numId w:val="3"/>
      </w:numPr>
      <w:spacing w:before="24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AE19FB"/>
    <w:pPr>
      <w:numPr>
        <w:ilvl w:val="1"/>
      </w:numPr>
      <w:tabs>
        <w:tab w:val="num" w:pos="360"/>
        <w:tab w:val="num" w:pos="1440"/>
      </w:tabs>
      <w:ind w:left="1440" w:hanging="360"/>
    </w:pPr>
  </w:style>
  <w:style w:type="paragraph" w:customStyle="1" w:styleId="AODocTxtL2">
    <w:name w:val="AODocTxtL2"/>
    <w:basedOn w:val="AODocTxt"/>
    <w:rsid w:val="00AE19FB"/>
    <w:pPr>
      <w:numPr>
        <w:ilvl w:val="2"/>
      </w:numPr>
      <w:tabs>
        <w:tab w:val="num" w:pos="2160"/>
      </w:tabs>
      <w:ind w:left="2160" w:hanging="180"/>
    </w:pPr>
  </w:style>
  <w:style w:type="paragraph" w:customStyle="1" w:styleId="AODocTxtL3">
    <w:name w:val="AODocTxtL3"/>
    <w:basedOn w:val="AODocTxt"/>
    <w:rsid w:val="00AE19FB"/>
    <w:pPr>
      <w:numPr>
        <w:ilvl w:val="3"/>
      </w:numPr>
      <w:tabs>
        <w:tab w:val="num" w:pos="2880"/>
      </w:tabs>
      <w:ind w:left="2880" w:hanging="360"/>
    </w:pPr>
  </w:style>
  <w:style w:type="paragraph" w:customStyle="1" w:styleId="AODocTxtL4">
    <w:name w:val="AODocTxtL4"/>
    <w:basedOn w:val="AODocTxt"/>
    <w:rsid w:val="00AE19FB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ODocTxtL5">
    <w:name w:val="AODocTxtL5"/>
    <w:basedOn w:val="AODocTxt"/>
    <w:rsid w:val="00AE19FB"/>
    <w:pPr>
      <w:numPr>
        <w:ilvl w:val="5"/>
      </w:num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AE19FB"/>
    <w:pPr>
      <w:numPr>
        <w:ilvl w:val="6"/>
      </w:num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AE19FB"/>
    <w:pPr>
      <w:numPr>
        <w:ilvl w:val="7"/>
      </w:num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AE19FB"/>
    <w:pPr>
      <w:numPr>
        <w:ilvl w:val="8"/>
      </w:numPr>
      <w:tabs>
        <w:tab w:val="num" w:pos="6480"/>
      </w:tabs>
      <w:ind w:left="6480" w:hanging="180"/>
    </w:pPr>
  </w:style>
  <w:style w:type="character" w:customStyle="1" w:styleId="AODocTxtChar">
    <w:name w:val="AODocTxt Char"/>
    <w:link w:val="AODocTxt"/>
    <w:rsid w:val="00AE19FB"/>
    <w:rPr>
      <w:rFonts w:ascii="Times New Roman" w:eastAsia="SimSun" w:hAnsi="Times New Roman" w:cs="Times New Roman"/>
      <w:lang w:val="en-GB" w:eastAsia="en-US"/>
    </w:rPr>
  </w:style>
  <w:style w:type="table" w:styleId="a4">
    <w:name w:val="Table Grid"/>
    <w:basedOn w:val="a2"/>
    <w:uiPriority w:val="59"/>
    <w:rsid w:val="00374F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4106D1"/>
    <w:pPr>
      <w:spacing w:after="200" w:line="276" w:lineRule="auto"/>
      <w:ind w:left="720"/>
      <w:contextualSpacing/>
    </w:pPr>
  </w:style>
  <w:style w:type="paragraph" w:styleId="a6">
    <w:name w:val="footnote text"/>
    <w:basedOn w:val="a0"/>
    <w:link w:val="a7"/>
    <w:uiPriority w:val="99"/>
    <w:unhideWhenUsed/>
    <w:rsid w:val="004106D1"/>
    <w:rPr>
      <w:rFonts w:eastAsiaTheme="minorHAnsi"/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rsid w:val="004106D1"/>
    <w:rPr>
      <w:rFonts w:eastAsiaTheme="minorHAnsi"/>
      <w:sz w:val="20"/>
      <w:szCs w:val="20"/>
      <w:lang w:eastAsia="en-US"/>
    </w:rPr>
  </w:style>
  <w:style w:type="paragraph" w:customStyle="1" w:styleId="Default">
    <w:name w:val="Default"/>
    <w:rsid w:val="004106D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Nonformat">
    <w:name w:val="ConsNonformat"/>
    <w:rsid w:val="004106D1"/>
    <w:pPr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8">
    <w:name w:val="header"/>
    <w:basedOn w:val="a0"/>
    <w:link w:val="a9"/>
    <w:uiPriority w:val="99"/>
    <w:unhideWhenUsed/>
    <w:rsid w:val="00346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34663F"/>
  </w:style>
  <w:style w:type="paragraph" w:styleId="21">
    <w:name w:val="Body Text 2"/>
    <w:basedOn w:val="a0"/>
    <w:link w:val="22"/>
    <w:rsid w:val="0034663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34663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0"/>
    <w:link w:val="ab"/>
    <w:uiPriority w:val="99"/>
    <w:rsid w:val="0034663F"/>
    <w:rPr>
      <w:rFonts w:ascii="Times New Roman" w:eastAsia="Times New Roman" w:hAnsi="Times New Roman"/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34663F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"/>
    <w:basedOn w:val="a0"/>
    <w:link w:val="ad"/>
    <w:rsid w:val="0034663F"/>
    <w:p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1"/>
    <w:link w:val="ac"/>
    <w:rsid w:val="0034663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unhideWhenUsed/>
    <w:rsid w:val="007928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792841"/>
    <w:rPr>
      <w:sz w:val="16"/>
      <w:szCs w:val="16"/>
    </w:rPr>
  </w:style>
  <w:style w:type="paragraph" w:styleId="23">
    <w:name w:val="Body Text Indent 2"/>
    <w:basedOn w:val="a0"/>
    <w:link w:val="24"/>
    <w:unhideWhenUsed/>
    <w:rsid w:val="0079284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792841"/>
  </w:style>
  <w:style w:type="character" w:customStyle="1" w:styleId="10">
    <w:name w:val="Заголовок 1 Знак"/>
    <w:basedOn w:val="a1"/>
    <w:link w:val="1"/>
    <w:rsid w:val="002E57E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1"/>
    <w:link w:val="2"/>
    <w:rsid w:val="002E57E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E57E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1"/>
    <w:link w:val="4"/>
    <w:rsid w:val="002E57E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50">
    <w:name w:val="Заголовок 5 Знак"/>
    <w:basedOn w:val="a1"/>
    <w:link w:val="5"/>
    <w:rsid w:val="002E57EC"/>
    <w:rPr>
      <w:rFonts w:ascii="Times New Roman" w:eastAsia="Times New Roman" w:hAnsi="Times New Roman" w:cs="Times New Roman"/>
      <w:b/>
      <w:sz w:val="36"/>
      <w:szCs w:val="20"/>
      <w:u w:val="single"/>
    </w:rPr>
  </w:style>
  <w:style w:type="character" w:customStyle="1" w:styleId="60">
    <w:name w:val="Заголовок 6 Знак"/>
    <w:basedOn w:val="a1"/>
    <w:link w:val="6"/>
    <w:rsid w:val="002E57E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1"/>
    <w:link w:val="7"/>
    <w:rsid w:val="002E57E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basedOn w:val="a1"/>
    <w:link w:val="8"/>
    <w:rsid w:val="002E57E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1">
    <w:name w:val="Заголовок 9 Знак"/>
    <w:basedOn w:val="a1"/>
    <w:link w:val="90"/>
    <w:rsid w:val="002E57EC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2E57EC"/>
  </w:style>
  <w:style w:type="paragraph" w:customStyle="1" w:styleId="FR1">
    <w:name w:val="FR1"/>
    <w:rsid w:val="002E57EC"/>
    <w:pPr>
      <w:widowControl w:val="0"/>
      <w:autoSpaceDE w:val="0"/>
      <w:autoSpaceDN w:val="0"/>
      <w:adjustRightInd w:val="0"/>
      <w:spacing w:before="240" w:after="0" w:line="240" w:lineRule="auto"/>
      <w:ind w:left="640"/>
    </w:pPr>
    <w:rPr>
      <w:rFonts w:ascii="Arial" w:eastAsia="Times New Roman" w:hAnsi="Arial" w:cs="Times New Roman"/>
      <w:b/>
      <w:szCs w:val="20"/>
    </w:rPr>
  </w:style>
  <w:style w:type="paragraph" w:styleId="33">
    <w:name w:val="Body Text Indent 3"/>
    <w:basedOn w:val="a0"/>
    <w:link w:val="34"/>
    <w:rsid w:val="002E57EC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4">
    <w:name w:val="Основной текст с отступом 3 Знак"/>
    <w:basedOn w:val="a1"/>
    <w:link w:val="33"/>
    <w:rsid w:val="002E57EC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2E57EC"/>
    <w:pPr>
      <w:widowControl w:val="0"/>
      <w:spacing w:after="0" w:line="240" w:lineRule="auto"/>
      <w:ind w:left="709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12">
    <w:name w:val="Обычный1"/>
    <w:rsid w:val="002E5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page number"/>
    <w:basedOn w:val="a1"/>
    <w:rsid w:val="002E57EC"/>
  </w:style>
  <w:style w:type="paragraph" w:styleId="af">
    <w:name w:val="Balloon Text"/>
    <w:basedOn w:val="a0"/>
    <w:link w:val="af0"/>
    <w:uiPriority w:val="99"/>
    <w:semiHidden/>
    <w:rsid w:val="002E57EC"/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E57EC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2E57EC"/>
    <w:pPr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2E5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1">
    <w:name w:val="Body Text Indent"/>
    <w:basedOn w:val="a0"/>
    <w:link w:val="af2"/>
    <w:rsid w:val="002E57EC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Основной текст с отступом Знак"/>
    <w:basedOn w:val="a1"/>
    <w:link w:val="af1"/>
    <w:rsid w:val="002E57EC"/>
    <w:rPr>
      <w:rFonts w:ascii="Times New Roman" w:eastAsia="Times New Roman" w:hAnsi="Times New Roman" w:cs="Times New Roman"/>
      <w:sz w:val="24"/>
      <w:szCs w:val="24"/>
    </w:rPr>
  </w:style>
  <w:style w:type="character" w:customStyle="1" w:styleId="rvts48220">
    <w:name w:val="rvts48220"/>
    <w:rsid w:val="002E57E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3">
    <w:name w:val="Normal (Web)"/>
    <w:basedOn w:val="a0"/>
    <w:uiPriority w:val="99"/>
    <w:rsid w:val="002E57EC"/>
    <w:pPr>
      <w:spacing w:after="145"/>
      <w:jc w:val="both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CharChar1CharCharCharCharCharCharCharCharCharCharCharCharCharChar">
    <w:name w:val="Char Char1 Char Char Char Char Char Char Char Char Char Знак Знак Char Char Char Char Char"/>
    <w:basedOn w:val="a0"/>
    <w:rsid w:val="002E57EC"/>
    <w:pPr>
      <w:spacing w:line="240" w:lineRule="exact"/>
    </w:pPr>
    <w:rPr>
      <w:rFonts w:ascii="Times New Roman" w:eastAsia="Times New Roman" w:hAnsi="Times New Roman"/>
      <w:sz w:val="20"/>
      <w:szCs w:val="20"/>
      <w:lang w:val="en-US" w:eastAsia="zh-CN"/>
    </w:rPr>
  </w:style>
  <w:style w:type="character" w:styleId="af4">
    <w:name w:val="annotation reference"/>
    <w:uiPriority w:val="99"/>
    <w:semiHidden/>
    <w:rsid w:val="002E57EC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rsid w:val="002E57EC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2E57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7">
    <w:name w:val="Document Map"/>
    <w:basedOn w:val="a0"/>
    <w:link w:val="af8"/>
    <w:semiHidden/>
    <w:rsid w:val="002E57EC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8">
    <w:name w:val="Схема документа Знак"/>
    <w:basedOn w:val="a1"/>
    <w:link w:val="af7"/>
    <w:semiHidden/>
    <w:rsid w:val="002E57E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ygoloshhapova">
    <w:name w:val="y.goloshhapova"/>
    <w:semiHidden/>
    <w:rsid w:val="002E57EC"/>
    <w:rPr>
      <w:rFonts w:ascii="Arial" w:hAnsi="Arial" w:cs="Arial"/>
      <w:color w:val="auto"/>
      <w:sz w:val="20"/>
      <w:szCs w:val="20"/>
    </w:rPr>
  </w:style>
  <w:style w:type="character" w:styleId="af9">
    <w:name w:val="Hyperlink"/>
    <w:uiPriority w:val="99"/>
    <w:rsid w:val="002E57EC"/>
    <w:rPr>
      <w:color w:val="0000FF"/>
      <w:u w:val="single"/>
    </w:rPr>
  </w:style>
  <w:style w:type="paragraph" w:styleId="afa">
    <w:name w:val="footer"/>
    <w:basedOn w:val="a0"/>
    <w:link w:val="afb"/>
    <w:uiPriority w:val="99"/>
    <w:unhideWhenUsed/>
    <w:rsid w:val="002E57E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fb">
    <w:name w:val="Нижний колонтитул Знак"/>
    <w:basedOn w:val="a1"/>
    <w:link w:val="afa"/>
    <w:uiPriority w:val="99"/>
    <w:rsid w:val="002E57EC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Revision"/>
    <w:hidden/>
    <w:uiPriority w:val="99"/>
    <w:semiHidden/>
    <w:rsid w:val="002E5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d">
    <w:name w:val="Strong"/>
    <w:basedOn w:val="a1"/>
    <w:uiPriority w:val="22"/>
    <w:qFormat/>
    <w:rsid w:val="002E57EC"/>
    <w:rPr>
      <w:b/>
      <w:bCs/>
    </w:rPr>
  </w:style>
  <w:style w:type="paragraph" w:styleId="13">
    <w:name w:val="toc 1"/>
    <w:basedOn w:val="a0"/>
    <w:next w:val="a0"/>
    <w:autoRedefine/>
    <w:uiPriority w:val="39"/>
    <w:unhideWhenUsed/>
    <w:rsid w:val="002E57EC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rsid w:val="002E57EC"/>
    <w:pPr>
      <w:spacing w:after="100"/>
      <w:ind w:left="220"/>
    </w:pPr>
  </w:style>
  <w:style w:type="paragraph" w:styleId="35">
    <w:name w:val="toc 3"/>
    <w:basedOn w:val="a0"/>
    <w:next w:val="a0"/>
    <w:autoRedefine/>
    <w:uiPriority w:val="39"/>
    <w:unhideWhenUsed/>
    <w:rsid w:val="002E57EC"/>
    <w:pPr>
      <w:spacing w:after="100"/>
      <w:ind w:left="440"/>
    </w:pPr>
  </w:style>
  <w:style w:type="paragraph" w:styleId="afe">
    <w:name w:val="TOC Heading"/>
    <w:basedOn w:val="1"/>
    <w:next w:val="a0"/>
    <w:uiPriority w:val="39"/>
    <w:unhideWhenUsed/>
    <w:qFormat/>
    <w:rsid w:val="002E57EC"/>
    <w:pPr>
      <w:keepLines/>
      <w:widowControl/>
      <w:autoSpaceDE/>
      <w:autoSpaceDN/>
      <w:adjustRightInd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Numberedr">
    <w:name w:val="Numbered_r"/>
    <w:basedOn w:val="a0"/>
    <w:rsid w:val="002617D6"/>
    <w:pPr>
      <w:tabs>
        <w:tab w:val="num" w:pos="855"/>
      </w:tabs>
      <w:spacing w:after="240"/>
      <w:ind w:left="855" w:hanging="567"/>
    </w:pPr>
    <w:rPr>
      <w:rFonts w:ascii="Times New Roman" w:eastAsia="Times New Roman" w:hAnsi="Times New Roman"/>
      <w:sz w:val="20"/>
      <w:szCs w:val="20"/>
    </w:rPr>
  </w:style>
  <w:style w:type="paragraph" w:styleId="aff">
    <w:name w:val="Plain Text"/>
    <w:basedOn w:val="a0"/>
    <w:link w:val="aff0"/>
    <w:rsid w:val="00EB593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EB5932"/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заголовок"/>
    <w:basedOn w:val="1"/>
    <w:next w:val="1"/>
    <w:link w:val="aff1"/>
    <w:autoRedefine/>
    <w:qFormat/>
    <w:rsid w:val="009D7839"/>
    <w:pPr>
      <w:widowControl/>
      <w:numPr>
        <w:numId w:val="52"/>
      </w:numPr>
      <w:autoSpaceDE/>
      <w:autoSpaceDN/>
      <w:adjustRightInd/>
      <w:spacing w:line="240" w:lineRule="auto"/>
      <w:ind w:left="0" w:firstLine="0"/>
      <w:jc w:val="center"/>
    </w:pPr>
    <w:rPr>
      <w:bCs/>
      <w:caps/>
      <w:kern w:val="32"/>
      <w:szCs w:val="24"/>
      <w:lang w:eastAsia="ru-RU"/>
    </w:rPr>
  </w:style>
  <w:style w:type="character" w:customStyle="1" w:styleId="aff1">
    <w:name w:val="заголовок Знак"/>
    <w:link w:val="a"/>
    <w:rsid w:val="009D7839"/>
    <w:rPr>
      <w:rFonts w:ascii="Times New Roman" w:eastAsia="Times New Roman" w:hAnsi="Times New Roman" w:cs="Times New Roman"/>
      <w:b/>
      <w:bCs/>
      <w:caps/>
      <w:kern w:val="32"/>
      <w:sz w:val="24"/>
      <w:szCs w:val="24"/>
    </w:rPr>
  </w:style>
  <w:style w:type="paragraph" w:customStyle="1" w:styleId="ConsPlusNonformat">
    <w:name w:val="ConsPlusNonformat"/>
    <w:rsid w:val="00674D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74D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674D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674D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674D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674D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674D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ubst">
    <w:name w:val="Subst"/>
    <w:uiPriority w:val="99"/>
    <w:rsid w:val="00674D29"/>
    <w:rPr>
      <w:b/>
      <w:i/>
    </w:rPr>
  </w:style>
  <w:style w:type="character" w:styleId="aff2">
    <w:name w:val="footnote reference"/>
    <w:basedOn w:val="a1"/>
    <w:uiPriority w:val="99"/>
    <w:semiHidden/>
    <w:unhideWhenUsed/>
    <w:rsid w:val="00720802"/>
    <w:rPr>
      <w:vertAlign w:val="superscript"/>
    </w:rPr>
  </w:style>
  <w:style w:type="paragraph" w:styleId="41">
    <w:name w:val="toc 4"/>
    <w:basedOn w:val="a0"/>
    <w:next w:val="a0"/>
    <w:autoRedefine/>
    <w:uiPriority w:val="39"/>
    <w:unhideWhenUsed/>
    <w:rsid w:val="003447D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3447D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447D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447D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447D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2">
    <w:name w:val="toc 9"/>
    <w:basedOn w:val="a0"/>
    <w:next w:val="a0"/>
    <w:autoRedefine/>
    <w:uiPriority w:val="39"/>
    <w:unhideWhenUsed/>
    <w:rsid w:val="003447D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numbering" w:customStyle="1" w:styleId="9">
    <w:name w:val="Стиль9"/>
    <w:rsid w:val="00B50A3A"/>
    <w:pPr>
      <w:numPr>
        <w:numId w:val="57"/>
      </w:numPr>
    </w:pPr>
  </w:style>
  <w:style w:type="paragraph" w:customStyle="1" w:styleId="36">
    <w:name w:val="Абзац 3"/>
    <w:basedOn w:val="a0"/>
    <w:hidden/>
    <w:rsid w:val="00E926E2"/>
    <w:pPr>
      <w:jc w:val="both"/>
    </w:pPr>
    <w:rPr>
      <w:rFonts w:ascii="Times New Roman" w:eastAsiaTheme="minorEastAsia" w:hAnsi="Times New Roman" w:cstheme="minorBidi"/>
      <w:noProof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9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2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01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127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818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09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ogk2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lk.drag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ga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1F5D8-876A-448B-8E79-37704881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Гризель Наталья Олеговна</dc:creator>
  <cp:keywords/>
  <dc:description/>
  <cp:lastModifiedBy>Сиротенко Ксения Валерьевна</cp:lastModifiedBy>
  <cp:revision>2</cp:revision>
  <cp:lastPrinted>2023-09-19T08:27:00Z</cp:lastPrinted>
  <dcterms:created xsi:type="dcterms:W3CDTF">2025-04-01T08:10:00Z</dcterms:created>
  <dcterms:modified xsi:type="dcterms:W3CDTF">2025-04-01T08:10:00Z</dcterms:modified>
</cp:coreProperties>
</file>